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13199" w14:textId="77777777" w:rsidR="001710AE" w:rsidRPr="00816EE7" w:rsidRDefault="004506C1" w:rsidP="00887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outlineLvl w:val="0"/>
        <w:rPr>
          <w:rFonts w:ascii="Times New Roman" w:hAnsi="Times New Roman"/>
          <w:b/>
          <w:bCs/>
          <w:color w:val="000000"/>
          <w:sz w:val="28"/>
          <w:szCs w:val="28"/>
        </w:rPr>
      </w:pPr>
      <w:r w:rsidRPr="00816EE7">
        <w:rPr>
          <w:rFonts w:ascii="Times New Roman" w:hAnsi="Times New Roman"/>
          <w:noProof/>
          <w:lang w:val="tr-TR" w:eastAsia="tr-TR"/>
        </w:rPr>
        <w:drawing>
          <wp:anchor distT="0" distB="0" distL="114300" distR="114300" simplePos="0" relativeHeight="251658240" behindDoc="0" locked="0" layoutInCell="1" allowOverlap="1" wp14:anchorId="0F659C2E" wp14:editId="48255CC3">
            <wp:simplePos x="0" y="0"/>
            <wp:positionH relativeFrom="column">
              <wp:posOffset>5683263</wp:posOffset>
            </wp:positionH>
            <wp:positionV relativeFrom="paragraph">
              <wp:posOffset>-913158</wp:posOffset>
            </wp:positionV>
            <wp:extent cx="870860" cy="9504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870860" cy="950400"/>
                    </a:xfrm>
                    <a:prstGeom prst="rect">
                      <a:avLst/>
                    </a:prstGeom>
                    <a:noFill/>
                  </pic:spPr>
                </pic:pic>
              </a:graphicData>
            </a:graphic>
            <wp14:sizeRelH relativeFrom="margin">
              <wp14:pctWidth>0</wp14:pctWidth>
            </wp14:sizeRelH>
            <wp14:sizeRelV relativeFrom="margin">
              <wp14:pctHeight>0</wp14:pctHeight>
            </wp14:sizeRelV>
          </wp:anchor>
        </w:drawing>
      </w:r>
      <w:r w:rsidR="001710AE" w:rsidRPr="00816EE7">
        <w:rPr>
          <w:rFonts w:ascii="Times New Roman" w:hAnsi="Times New Roman"/>
          <w:b/>
          <w:bCs/>
          <w:color w:val="000000"/>
          <w:sz w:val="28"/>
          <w:szCs w:val="28"/>
        </w:rPr>
        <w:t>Determination of Elements in Dust Depositions by Using ICP</w:t>
      </w:r>
    </w:p>
    <w:p w14:paraId="39287EB1" w14:textId="77777777" w:rsidR="001710AE" w:rsidRPr="00816EE7" w:rsidRDefault="001710AE" w:rsidP="00887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outlineLvl w:val="0"/>
        <w:rPr>
          <w:rFonts w:ascii="Times New Roman" w:hAnsi="Times New Roman"/>
          <w:b/>
          <w:bCs/>
          <w:color w:val="FF0000"/>
          <w:sz w:val="28"/>
          <w:szCs w:val="28"/>
        </w:rPr>
      </w:pPr>
      <w:r w:rsidRPr="00816EE7">
        <w:rPr>
          <w:rFonts w:ascii="Times New Roman" w:hAnsi="Times New Roman"/>
          <w:b/>
          <w:bCs/>
          <w:color w:val="000000"/>
          <w:sz w:val="28"/>
          <w:szCs w:val="28"/>
        </w:rPr>
        <w:t xml:space="preserve"> </w:t>
      </w:r>
      <w:r w:rsidRPr="00816EE7">
        <w:rPr>
          <w:rFonts w:ascii="Times New Roman" w:hAnsi="Times New Roman"/>
          <w:b/>
          <w:bCs/>
          <w:color w:val="FF0000"/>
          <w:sz w:val="28"/>
          <w:szCs w:val="28"/>
        </w:rPr>
        <w:t>(14 Point font)</w:t>
      </w:r>
    </w:p>
    <w:p w14:paraId="61912A69" w14:textId="77777777" w:rsidR="001710AE" w:rsidRPr="00816EE7" w:rsidRDefault="00171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rPr>
      </w:pPr>
    </w:p>
    <w:p w14:paraId="1914DD62" w14:textId="77777777" w:rsidR="001710AE" w:rsidRPr="00816EE7" w:rsidRDefault="00171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rPr>
      </w:pPr>
    </w:p>
    <w:p w14:paraId="507DA6E8" w14:textId="77777777" w:rsidR="001710AE" w:rsidRPr="00816EE7" w:rsidRDefault="00171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rPr>
      </w:pPr>
      <w:r w:rsidRPr="00816EE7">
        <w:rPr>
          <w:rFonts w:ascii="Times New Roman" w:hAnsi="Times New Roman"/>
          <w:color w:val="000000"/>
          <w:sz w:val="20"/>
          <w:szCs w:val="20"/>
          <w:vertAlign w:val="superscript"/>
        </w:rPr>
        <w:t>1</w:t>
      </w:r>
      <w:r w:rsidR="00A25C50" w:rsidRPr="00816EE7">
        <w:rPr>
          <w:rFonts w:ascii="Times New Roman" w:hAnsi="Times New Roman"/>
          <w:color w:val="000000"/>
          <w:sz w:val="20"/>
          <w:szCs w:val="20"/>
        </w:rPr>
        <w:t>Hakan Aslan and</w:t>
      </w:r>
      <w:r w:rsidRPr="00816EE7">
        <w:rPr>
          <w:rFonts w:ascii="Times New Roman" w:hAnsi="Times New Roman"/>
          <w:color w:val="000000"/>
          <w:sz w:val="20"/>
          <w:szCs w:val="20"/>
        </w:rPr>
        <w:t xml:space="preserve"> *</w:t>
      </w:r>
      <w:r w:rsidRPr="00816EE7">
        <w:rPr>
          <w:rFonts w:ascii="Times New Roman" w:hAnsi="Times New Roman"/>
          <w:color w:val="000000"/>
          <w:sz w:val="20"/>
          <w:szCs w:val="20"/>
          <w:vertAlign w:val="superscript"/>
        </w:rPr>
        <w:t>2</w:t>
      </w:r>
      <w:r w:rsidR="00A25C50" w:rsidRPr="00816EE7">
        <w:rPr>
          <w:rFonts w:ascii="Times New Roman" w:hAnsi="Times New Roman"/>
          <w:color w:val="000000"/>
          <w:sz w:val="20"/>
          <w:szCs w:val="20"/>
        </w:rPr>
        <w:t>Nac</w:t>
      </w:r>
      <w:r w:rsidR="00A25C50" w:rsidRPr="00816EE7">
        <w:rPr>
          <w:rStyle w:val="FontStyle16"/>
          <w:sz w:val="20"/>
          <w:szCs w:val="20"/>
        </w:rPr>
        <w:t xml:space="preserve">i </w:t>
      </w:r>
      <w:proofErr w:type="spellStart"/>
      <w:r w:rsidR="00A25C50" w:rsidRPr="00816EE7">
        <w:rPr>
          <w:rFonts w:ascii="Times New Roman" w:hAnsi="Times New Roman"/>
          <w:color w:val="000000"/>
          <w:sz w:val="20"/>
          <w:szCs w:val="20"/>
        </w:rPr>
        <w:t>Caglar</w:t>
      </w:r>
      <w:proofErr w:type="spellEnd"/>
      <w:r w:rsidR="00A25C50" w:rsidRPr="00816EE7">
        <w:rPr>
          <w:rFonts w:ascii="Times New Roman" w:hAnsi="Times New Roman"/>
          <w:color w:val="000000"/>
          <w:sz w:val="20"/>
          <w:szCs w:val="20"/>
        </w:rPr>
        <w:t xml:space="preserve"> </w:t>
      </w:r>
      <w:r w:rsidRPr="00816EE7">
        <w:rPr>
          <w:rFonts w:ascii="Times New Roman" w:hAnsi="Times New Roman"/>
          <w:b/>
          <w:color w:val="FF0000"/>
          <w:sz w:val="20"/>
          <w:szCs w:val="20"/>
        </w:rPr>
        <w:t>(10 point font)</w:t>
      </w:r>
    </w:p>
    <w:p w14:paraId="7F78F5DB" w14:textId="77777777" w:rsidR="001710AE" w:rsidRPr="00816EE7" w:rsidRDefault="001710AE" w:rsidP="00392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rPr>
      </w:pPr>
      <w:r w:rsidRPr="00816EE7">
        <w:rPr>
          <w:rFonts w:ascii="Times New Roman" w:hAnsi="Times New Roman"/>
          <w:color w:val="000000"/>
          <w:sz w:val="20"/>
          <w:szCs w:val="20"/>
          <w:vertAlign w:val="superscript"/>
        </w:rPr>
        <w:t>1</w:t>
      </w:r>
      <w:r w:rsidR="004506C1" w:rsidRPr="00816EE7">
        <w:rPr>
          <w:rFonts w:ascii="Times New Roman" w:hAnsi="Times New Roman"/>
          <w:color w:val="000000"/>
          <w:sz w:val="20"/>
          <w:szCs w:val="20"/>
        </w:rPr>
        <w:t xml:space="preserve">Imperial College London, South </w:t>
      </w:r>
      <w:proofErr w:type="spellStart"/>
      <w:r w:rsidR="004506C1" w:rsidRPr="00816EE7">
        <w:rPr>
          <w:rFonts w:ascii="Times New Roman" w:hAnsi="Times New Roman"/>
          <w:color w:val="000000"/>
          <w:sz w:val="20"/>
          <w:szCs w:val="20"/>
        </w:rPr>
        <w:t>Kensigton</w:t>
      </w:r>
      <w:proofErr w:type="spellEnd"/>
      <w:r w:rsidR="004506C1" w:rsidRPr="00816EE7">
        <w:rPr>
          <w:rFonts w:ascii="Times New Roman" w:hAnsi="Times New Roman"/>
          <w:color w:val="000000"/>
          <w:sz w:val="20"/>
          <w:szCs w:val="20"/>
        </w:rPr>
        <w:t xml:space="preserve"> Campus, London SW7 2AZ, UK</w:t>
      </w:r>
    </w:p>
    <w:p w14:paraId="5E7CE21F" w14:textId="77777777" w:rsidR="001710AE" w:rsidRPr="00816EE7" w:rsidRDefault="001710AE" w:rsidP="00392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Style w:val="FontStyle16"/>
          <w:sz w:val="20"/>
          <w:szCs w:val="20"/>
        </w:rPr>
      </w:pPr>
      <w:r w:rsidRPr="00816EE7">
        <w:rPr>
          <w:rStyle w:val="FontStyle16"/>
          <w:sz w:val="20"/>
          <w:szCs w:val="20"/>
        </w:rPr>
        <w:t>*</w:t>
      </w:r>
      <w:r w:rsidRPr="00816EE7">
        <w:rPr>
          <w:rStyle w:val="FontStyle16"/>
          <w:sz w:val="20"/>
          <w:szCs w:val="20"/>
          <w:vertAlign w:val="superscript"/>
        </w:rPr>
        <w:t>2</w:t>
      </w:r>
      <w:r w:rsidRPr="00816EE7">
        <w:rPr>
          <w:rStyle w:val="FontStyle16"/>
          <w:sz w:val="20"/>
          <w:szCs w:val="20"/>
        </w:rPr>
        <w:t xml:space="preserve">Faculty of Engineering, Department of Civil </w:t>
      </w:r>
      <w:smartTag w:uri="urn:schemas-microsoft-com:office:smarttags" w:element="City">
        <w:smartTag w:uri="urn:schemas-microsoft-com:office:smarttags" w:element="place">
          <w:r w:rsidRPr="00816EE7">
            <w:rPr>
              <w:rStyle w:val="FontStyle16"/>
              <w:sz w:val="20"/>
              <w:szCs w:val="20"/>
            </w:rPr>
            <w:t>Engineering Sakarya University</w:t>
          </w:r>
        </w:smartTag>
        <w:r w:rsidRPr="00816EE7">
          <w:rPr>
            <w:rStyle w:val="FontStyle16"/>
            <w:sz w:val="20"/>
            <w:szCs w:val="20"/>
          </w:rPr>
          <w:t xml:space="preserve">, </w:t>
        </w:r>
        <w:smartTag w:uri="urn:schemas-microsoft-com:office:smarttags" w:element="country-region">
          <w:r w:rsidRPr="00816EE7">
            <w:rPr>
              <w:rStyle w:val="FontStyle16"/>
              <w:sz w:val="20"/>
              <w:szCs w:val="20"/>
            </w:rPr>
            <w:t>Turkey</w:t>
          </w:r>
        </w:smartTag>
      </w:smartTag>
    </w:p>
    <w:p w14:paraId="77FB99FF" w14:textId="77777777" w:rsidR="001710AE" w:rsidRPr="00816EE7" w:rsidRDefault="001710AE" w:rsidP="00392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Style w:val="FontStyle16"/>
          <w:color w:val="000000"/>
          <w:sz w:val="20"/>
          <w:szCs w:val="20"/>
        </w:rPr>
      </w:pPr>
    </w:p>
    <w:p w14:paraId="0A4FCA92" w14:textId="77777777" w:rsidR="001710AE" w:rsidRPr="00816EE7" w:rsidRDefault="00171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rPr>
      </w:pPr>
    </w:p>
    <w:p w14:paraId="321AEB20" w14:textId="77777777" w:rsidR="001710AE" w:rsidRPr="00816EE7" w:rsidRDefault="00171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rPr>
      </w:pPr>
    </w:p>
    <w:p w14:paraId="4DBB0B48" w14:textId="77777777" w:rsidR="001710AE" w:rsidRPr="00816EE7" w:rsidRDefault="001710AE" w:rsidP="008877B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right="566"/>
        <w:jc w:val="both"/>
        <w:outlineLvl w:val="0"/>
        <w:rPr>
          <w:rFonts w:ascii="Times New Roman" w:hAnsi="Times New Roman"/>
          <w:color w:val="000000"/>
          <w:sz w:val="24"/>
          <w:szCs w:val="24"/>
        </w:rPr>
      </w:pPr>
      <w:r w:rsidRPr="00206904">
        <w:rPr>
          <w:rFonts w:ascii="Times New Roman" w:hAnsi="Times New Roman"/>
          <w:b/>
          <w:bCs/>
          <w:color w:val="000000"/>
          <w:sz w:val="24"/>
          <w:szCs w:val="24"/>
        </w:rPr>
        <w:t xml:space="preserve">Abstract </w:t>
      </w:r>
      <w:r w:rsidRPr="00816EE7">
        <w:rPr>
          <w:rFonts w:ascii="Times New Roman" w:hAnsi="Times New Roman"/>
          <w:b/>
          <w:bCs/>
          <w:color w:val="FF0000"/>
          <w:sz w:val="24"/>
          <w:szCs w:val="24"/>
        </w:rPr>
        <w:t>(12 point font)</w:t>
      </w:r>
      <w:r w:rsidRPr="00816EE7">
        <w:rPr>
          <w:rFonts w:ascii="Times New Roman" w:hAnsi="Times New Roman"/>
          <w:color w:val="FF0000"/>
          <w:sz w:val="24"/>
          <w:szCs w:val="24"/>
        </w:rPr>
        <w:t>:</w:t>
      </w:r>
      <w:r w:rsidRPr="00816EE7">
        <w:rPr>
          <w:rFonts w:ascii="Times New Roman" w:hAnsi="Times New Roman"/>
          <w:color w:val="000000"/>
          <w:sz w:val="24"/>
          <w:szCs w:val="24"/>
        </w:rPr>
        <w:t xml:space="preserve"> </w:t>
      </w:r>
    </w:p>
    <w:p w14:paraId="1BACAF23" w14:textId="77777777" w:rsidR="001710AE" w:rsidRPr="00816EE7" w:rsidRDefault="001710AE" w:rsidP="007515F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right="566"/>
        <w:jc w:val="both"/>
        <w:rPr>
          <w:rFonts w:ascii="Times New Roman" w:hAnsi="Times New Roman"/>
          <w:color w:val="000000"/>
          <w:sz w:val="20"/>
          <w:szCs w:val="20"/>
        </w:rPr>
      </w:pPr>
      <w:r w:rsidRPr="00816EE7">
        <w:rPr>
          <w:rFonts w:ascii="Times New Roman" w:hAnsi="Times New Roman"/>
          <w:color w:val="000000"/>
          <w:sz w:val="24"/>
          <w:szCs w:val="24"/>
        </w:rPr>
        <w:br/>
      </w:r>
      <w:r w:rsidRPr="00816EE7">
        <w:rPr>
          <w:rFonts w:ascii="Times New Roman" w:hAnsi="Times New Roman"/>
          <w:color w:val="000000"/>
          <w:sz w:val="20"/>
          <w:szCs w:val="20"/>
          <w:shd w:val="clear" w:color="auto" w:fill="FFFFFF"/>
        </w:rPr>
        <w:t>A concise and factual abstract of 100-150 words is required. The abstract should state briefly the purpose of the research, the approach used, the principal results and major conclusions. 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w:t>
      </w:r>
    </w:p>
    <w:p w14:paraId="4AC78D5C" w14:textId="77777777" w:rsidR="001710AE" w:rsidRPr="00816EE7" w:rsidRDefault="001710AE" w:rsidP="007515F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right="566"/>
        <w:rPr>
          <w:rFonts w:ascii="Times New Roman" w:hAnsi="Times New Roman"/>
          <w:b/>
          <w:color w:val="000000"/>
          <w:sz w:val="20"/>
          <w:szCs w:val="20"/>
        </w:rPr>
      </w:pPr>
    </w:p>
    <w:p w14:paraId="6486CC60" w14:textId="77777777" w:rsidR="001710AE" w:rsidRPr="00816EE7" w:rsidRDefault="001710AE" w:rsidP="007515F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right="566"/>
        <w:outlineLvl w:val="0"/>
        <w:rPr>
          <w:rFonts w:ascii="Times New Roman" w:hAnsi="Times New Roman"/>
          <w:color w:val="000000"/>
          <w:sz w:val="20"/>
          <w:szCs w:val="20"/>
        </w:rPr>
      </w:pPr>
      <w:r w:rsidRPr="00816EE7">
        <w:rPr>
          <w:rFonts w:ascii="Times New Roman" w:hAnsi="Times New Roman"/>
          <w:b/>
          <w:color w:val="000000"/>
          <w:sz w:val="20"/>
          <w:szCs w:val="20"/>
        </w:rPr>
        <w:t>Key words:</w:t>
      </w:r>
      <w:r w:rsidRPr="00816EE7">
        <w:rPr>
          <w:rFonts w:ascii="Times New Roman" w:hAnsi="Times New Roman"/>
          <w:color w:val="000000"/>
          <w:sz w:val="20"/>
          <w:szCs w:val="20"/>
        </w:rPr>
        <w:t xml:space="preserve"> Dust, </w:t>
      </w:r>
      <w:proofErr w:type="spellStart"/>
      <w:r w:rsidRPr="00816EE7">
        <w:rPr>
          <w:rFonts w:ascii="Times New Roman" w:hAnsi="Times New Roman"/>
          <w:color w:val="000000"/>
          <w:sz w:val="20"/>
          <w:szCs w:val="20"/>
        </w:rPr>
        <w:t>aas</w:t>
      </w:r>
      <w:proofErr w:type="spellEnd"/>
      <w:r w:rsidRPr="00816EE7">
        <w:rPr>
          <w:rFonts w:ascii="Times New Roman" w:hAnsi="Times New Roman"/>
          <w:color w:val="000000"/>
          <w:sz w:val="20"/>
          <w:szCs w:val="20"/>
        </w:rPr>
        <w:t xml:space="preserve">, </w:t>
      </w:r>
      <w:proofErr w:type="spellStart"/>
      <w:r w:rsidRPr="00816EE7">
        <w:rPr>
          <w:rFonts w:ascii="Times New Roman" w:hAnsi="Times New Roman"/>
          <w:color w:val="000000"/>
          <w:sz w:val="20"/>
          <w:szCs w:val="20"/>
        </w:rPr>
        <w:t>icpoes</w:t>
      </w:r>
      <w:proofErr w:type="spellEnd"/>
      <w:r w:rsidRPr="00816EE7">
        <w:rPr>
          <w:rFonts w:ascii="Times New Roman" w:hAnsi="Times New Roman"/>
          <w:color w:val="000000"/>
          <w:sz w:val="20"/>
          <w:szCs w:val="20"/>
        </w:rPr>
        <w:t xml:space="preserve">, disposal tank, urbanization (should be </w:t>
      </w:r>
      <w:r w:rsidRPr="00816EE7">
        <w:rPr>
          <w:rFonts w:ascii="Times New Roman" w:hAnsi="Times New Roman"/>
          <w:color w:val="000000"/>
          <w:sz w:val="20"/>
          <w:szCs w:val="20"/>
          <w:shd w:val="clear" w:color="auto" w:fill="FFFFFF"/>
        </w:rPr>
        <w:t>a maximum of 5 keywords</w:t>
      </w:r>
      <w:r w:rsidRPr="00816EE7">
        <w:rPr>
          <w:rFonts w:ascii="Times New Roman" w:hAnsi="Times New Roman"/>
          <w:color w:val="000000"/>
          <w:sz w:val="20"/>
          <w:szCs w:val="20"/>
        </w:rPr>
        <w:t>)</w:t>
      </w:r>
    </w:p>
    <w:p w14:paraId="225B636E" w14:textId="77777777" w:rsidR="001710AE" w:rsidRPr="00816EE7" w:rsidRDefault="00171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4"/>
          <w:szCs w:val="24"/>
        </w:rPr>
      </w:pPr>
    </w:p>
    <w:p w14:paraId="270243A9" w14:textId="77777777" w:rsidR="007227EE" w:rsidRPr="00816EE7" w:rsidRDefault="00722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4"/>
          <w:szCs w:val="24"/>
        </w:rPr>
      </w:pPr>
    </w:p>
    <w:p w14:paraId="1CEA75ED" w14:textId="77777777" w:rsidR="001710AE" w:rsidRPr="00816EE7" w:rsidRDefault="00171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Cs/>
          <w:color w:val="000000"/>
          <w:sz w:val="24"/>
          <w:szCs w:val="24"/>
        </w:rPr>
      </w:pPr>
    </w:p>
    <w:p w14:paraId="69BABC2B" w14:textId="77777777" w:rsidR="001710AE" w:rsidRPr="00816EE7" w:rsidRDefault="00171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Cs/>
          <w:color w:val="000000"/>
          <w:sz w:val="24"/>
          <w:szCs w:val="24"/>
        </w:rPr>
        <w:sectPr w:rsidR="001710AE" w:rsidRPr="00816EE7" w:rsidSect="00DD6ACC">
          <w:headerReference w:type="default" r:id="rId8"/>
          <w:footerReference w:type="default" r:id="rId9"/>
          <w:headerReference w:type="first" r:id="rId10"/>
          <w:footerReference w:type="first" r:id="rId11"/>
          <w:pgSz w:w="12240" w:h="15840"/>
          <w:pgMar w:top="1701" w:right="1418" w:bottom="1701" w:left="1418" w:header="709" w:footer="964" w:gutter="0"/>
          <w:cols w:space="708"/>
          <w:noEndnote/>
          <w:titlePg/>
          <w:docGrid w:linePitch="299"/>
        </w:sectPr>
      </w:pPr>
    </w:p>
    <w:p w14:paraId="3BD1AADE" w14:textId="77777777" w:rsidR="001710AE" w:rsidRPr="00816EE7" w:rsidRDefault="00171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
          <w:bCs/>
          <w:color w:val="000000"/>
          <w:sz w:val="24"/>
          <w:szCs w:val="24"/>
        </w:rPr>
      </w:pPr>
      <w:r w:rsidRPr="00816EE7">
        <w:rPr>
          <w:rFonts w:ascii="Times New Roman" w:hAnsi="Times New Roman"/>
          <w:b/>
          <w:bCs/>
          <w:color w:val="000000"/>
          <w:sz w:val="24"/>
          <w:szCs w:val="24"/>
        </w:rPr>
        <w:t xml:space="preserve">1. Introduction </w:t>
      </w:r>
      <w:r w:rsidRPr="00816EE7">
        <w:rPr>
          <w:rFonts w:ascii="Times New Roman" w:hAnsi="Times New Roman"/>
          <w:b/>
          <w:bCs/>
          <w:color w:val="FF0000"/>
          <w:sz w:val="24"/>
          <w:szCs w:val="24"/>
        </w:rPr>
        <w:t>(12 Point Font)</w:t>
      </w:r>
    </w:p>
    <w:p w14:paraId="7594DA0A" w14:textId="77777777" w:rsidR="001710AE" w:rsidRPr="00816EE7" w:rsidRDefault="00171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shd w:val="clear" w:color="auto" w:fill="FFFFFF"/>
        </w:rPr>
      </w:pPr>
    </w:p>
    <w:p w14:paraId="6A7DB834" w14:textId="77777777" w:rsidR="008D29FA" w:rsidRDefault="00171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shd w:val="clear" w:color="auto" w:fill="FFFFFF"/>
        </w:rPr>
      </w:pPr>
      <w:r w:rsidRPr="00816EE7">
        <w:rPr>
          <w:rFonts w:ascii="Times New Roman" w:hAnsi="Times New Roman"/>
          <w:color w:val="000000"/>
          <w:sz w:val="24"/>
          <w:szCs w:val="24"/>
          <w:shd w:val="clear" w:color="auto" w:fill="FFFFFF"/>
        </w:rPr>
        <w:t>State the objectives of the work and provide an adequate background, avoiding a detailed literature survey or a summary of the results [1].</w:t>
      </w:r>
      <w:r w:rsidR="008D29FA">
        <w:rPr>
          <w:rFonts w:ascii="Times New Roman" w:hAnsi="Times New Roman"/>
          <w:color w:val="000000"/>
          <w:sz w:val="24"/>
          <w:szCs w:val="24"/>
          <w:shd w:val="clear" w:color="auto" w:fill="FFFFFF"/>
        </w:rPr>
        <w:t xml:space="preserve"> </w:t>
      </w:r>
    </w:p>
    <w:p w14:paraId="7410856B" w14:textId="77777777" w:rsidR="008D29FA" w:rsidRDefault="008D2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shd w:val="clear" w:color="auto" w:fill="FFFFFF"/>
        </w:rPr>
      </w:pPr>
    </w:p>
    <w:p w14:paraId="38DB549B" w14:textId="77777777" w:rsidR="001710AE" w:rsidRPr="00816EE7" w:rsidRDefault="008D29FA" w:rsidP="008D2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shd w:val="clear" w:color="auto" w:fill="FFFFFF"/>
        </w:rPr>
      </w:pPr>
      <w:r w:rsidRPr="008D29FA">
        <w:rPr>
          <w:rFonts w:ascii="Times New Roman" w:hAnsi="Times New Roman"/>
          <w:color w:val="000000"/>
          <w:sz w:val="24"/>
          <w:szCs w:val="24"/>
          <w:shd w:val="clear" w:color="auto" w:fill="FFFFFF"/>
        </w:rPr>
        <w:t xml:space="preserve">The maximum number of pages for the papers is limited </w:t>
      </w:r>
      <w:r w:rsidRPr="00630D41">
        <w:rPr>
          <w:rFonts w:ascii="Times New Roman" w:hAnsi="Times New Roman"/>
          <w:b/>
          <w:bCs/>
          <w:color w:val="000000"/>
          <w:sz w:val="24"/>
          <w:szCs w:val="24"/>
          <w:shd w:val="clear" w:color="auto" w:fill="FFFFFF"/>
        </w:rPr>
        <w:t>10 pages</w:t>
      </w:r>
      <w:r>
        <w:rPr>
          <w:rFonts w:ascii="Times New Roman" w:hAnsi="Times New Roman"/>
          <w:color w:val="000000"/>
          <w:sz w:val="24"/>
          <w:szCs w:val="24"/>
          <w:shd w:val="clear" w:color="auto" w:fill="FFFFFF"/>
        </w:rPr>
        <w:t xml:space="preserve"> (including tables, figures and references). </w:t>
      </w:r>
    </w:p>
    <w:p w14:paraId="5149862A" w14:textId="77777777" w:rsidR="001710AE" w:rsidRPr="00816EE7" w:rsidRDefault="00171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shd w:val="clear" w:color="auto" w:fill="FFFFFF"/>
        </w:rPr>
      </w:pPr>
    </w:p>
    <w:p w14:paraId="0CACDA85" w14:textId="77777777" w:rsidR="001710AE" w:rsidRPr="00816EE7" w:rsidRDefault="00171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shd w:val="clear" w:color="auto" w:fill="FFFFFF"/>
        </w:rPr>
      </w:pPr>
    </w:p>
    <w:p w14:paraId="5E47CAF3" w14:textId="77777777" w:rsidR="001710AE" w:rsidRPr="00816EE7" w:rsidRDefault="00171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
          <w:bCs/>
          <w:color w:val="FF0000"/>
          <w:sz w:val="24"/>
          <w:szCs w:val="24"/>
          <w:u w:color="000000"/>
        </w:rPr>
      </w:pPr>
      <w:r w:rsidRPr="00816EE7">
        <w:rPr>
          <w:rFonts w:ascii="Times New Roman" w:hAnsi="Times New Roman"/>
          <w:b/>
          <w:bCs/>
          <w:sz w:val="24"/>
          <w:szCs w:val="24"/>
          <w:u w:color="000000"/>
        </w:rPr>
        <w:t>2. Materials and Method</w:t>
      </w:r>
      <w:r w:rsidRPr="00816EE7">
        <w:rPr>
          <w:rFonts w:ascii="Times New Roman" w:hAnsi="Times New Roman"/>
          <w:b/>
          <w:bCs/>
          <w:color w:val="FF0000"/>
          <w:sz w:val="24"/>
          <w:szCs w:val="24"/>
          <w:u w:color="000000"/>
        </w:rPr>
        <w:t xml:space="preserve"> (12 point font)</w:t>
      </w:r>
    </w:p>
    <w:p w14:paraId="0341B3AF" w14:textId="77777777" w:rsidR="001710AE" w:rsidRPr="00816EE7" w:rsidRDefault="00171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shd w:val="clear" w:color="auto" w:fill="FFFFFF"/>
        </w:rPr>
      </w:pPr>
    </w:p>
    <w:p w14:paraId="0A96E72A" w14:textId="77777777" w:rsidR="001710AE" w:rsidRPr="00816EE7" w:rsidRDefault="00171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shd w:val="clear" w:color="auto" w:fill="FFFFFF"/>
        </w:rPr>
      </w:pPr>
      <w:r w:rsidRPr="00816EE7">
        <w:rPr>
          <w:rFonts w:ascii="Times New Roman" w:hAnsi="Times New Roman"/>
          <w:color w:val="000000"/>
          <w:sz w:val="24"/>
          <w:szCs w:val="24"/>
          <w:shd w:val="clear" w:color="auto" w:fill="FFFFFF"/>
        </w:rPr>
        <w:t>Provide sufficient detail to allow the work to be reproduced. Methods already published should be indicated by a reference: only relevant modifications should be described [2].</w:t>
      </w:r>
    </w:p>
    <w:p w14:paraId="5A2EFEA4" w14:textId="77777777" w:rsidR="001710AE" w:rsidRPr="00816EE7" w:rsidRDefault="00171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shd w:val="clear" w:color="auto" w:fill="FFFFFF"/>
        </w:rPr>
      </w:pPr>
    </w:p>
    <w:p w14:paraId="57EBB5E1" w14:textId="77777777" w:rsidR="001710AE" w:rsidRPr="00816EE7" w:rsidRDefault="00171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shd w:val="clear" w:color="auto" w:fill="FFFFFF"/>
        </w:rPr>
      </w:pPr>
      <w:r w:rsidRPr="00816EE7">
        <w:rPr>
          <w:rFonts w:ascii="Times New Roman" w:hAnsi="Times New Roman"/>
          <w:color w:val="000000"/>
          <w:sz w:val="24"/>
          <w:szCs w:val="24"/>
          <w:shd w:val="clear" w:color="auto" w:fill="FFFFFF"/>
        </w:rPr>
        <w:t xml:space="preserve">Please do not: Supply files that are </w:t>
      </w:r>
      <w:proofErr w:type="spellStart"/>
      <w:r w:rsidRPr="00816EE7">
        <w:rPr>
          <w:rFonts w:ascii="Times New Roman" w:hAnsi="Times New Roman"/>
          <w:color w:val="000000"/>
          <w:sz w:val="24"/>
          <w:szCs w:val="24"/>
          <w:shd w:val="clear" w:color="auto" w:fill="FFFFFF"/>
        </w:rPr>
        <w:t>optimised</w:t>
      </w:r>
      <w:proofErr w:type="spellEnd"/>
      <w:r w:rsidRPr="00816EE7">
        <w:rPr>
          <w:rFonts w:ascii="Times New Roman" w:hAnsi="Times New Roman"/>
          <w:color w:val="000000"/>
          <w:sz w:val="24"/>
          <w:szCs w:val="24"/>
          <w:shd w:val="clear" w:color="auto" w:fill="FFFFFF"/>
        </w:rPr>
        <w:t xml:space="preserve"> for screen use (e.g., GIF, BMP, PICT, WP</w:t>
      </w:r>
      <w:r w:rsidR="00E429D9">
        <w:rPr>
          <w:rFonts w:ascii="Times New Roman" w:hAnsi="Times New Roman"/>
          <w:color w:val="000000"/>
          <w:sz w:val="24"/>
          <w:szCs w:val="24"/>
          <w:shd w:val="clear" w:color="auto" w:fill="FFFFFF"/>
        </w:rPr>
        <w:t>G); the resolution is too low; </w:t>
      </w:r>
      <w:r w:rsidRPr="00816EE7">
        <w:rPr>
          <w:rFonts w:ascii="Times New Roman" w:hAnsi="Times New Roman"/>
          <w:color w:val="000000"/>
          <w:sz w:val="24"/>
          <w:szCs w:val="24"/>
          <w:shd w:val="clear" w:color="auto" w:fill="FFFFFF"/>
        </w:rPr>
        <w:t>Supply files that are too low in resolution; Submit graphics that are disproportionately large for the content.</w:t>
      </w:r>
    </w:p>
    <w:p w14:paraId="08AD6144" w14:textId="77777777" w:rsidR="001710AE" w:rsidRPr="00816EE7" w:rsidRDefault="00171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shd w:val="clear" w:color="auto" w:fill="FFFFFF"/>
        </w:rPr>
      </w:pPr>
    </w:p>
    <w:p w14:paraId="7E793016" w14:textId="77777777" w:rsidR="001710AE" w:rsidRPr="00816EE7" w:rsidRDefault="00171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shd w:val="clear" w:color="auto" w:fill="FFFFFF"/>
        </w:rPr>
      </w:pPr>
      <w:r w:rsidRPr="00816EE7">
        <w:rPr>
          <w:rFonts w:ascii="Times New Roman" w:hAnsi="Times New Roman"/>
          <w:b/>
          <w:i/>
          <w:color w:val="000000"/>
          <w:sz w:val="24"/>
          <w:szCs w:val="24"/>
          <w:shd w:val="clear" w:color="auto" w:fill="FFFFFF"/>
        </w:rPr>
        <w:t xml:space="preserve">2.1. </w:t>
      </w:r>
      <w:r w:rsidRPr="00816EE7">
        <w:rPr>
          <w:rStyle w:val="italic"/>
          <w:rFonts w:ascii="Times New Roman" w:hAnsi="Times New Roman"/>
          <w:b/>
          <w:bCs/>
          <w:i/>
          <w:iCs/>
          <w:color w:val="000000"/>
          <w:sz w:val="24"/>
          <w:szCs w:val="24"/>
          <w:shd w:val="clear" w:color="auto" w:fill="FFFFFF"/>
        </w:rPr>
        <w:t>Theory/calculation</w:t>
      </w:r>
      <w:r w:rsidRPr="00816EE7">
        <w:rPr>
          <w:rStyle w:val="apple-converted-space"/>
          <w:rFonts w:ascii="Times New Roman" w:hAnsi="Times New Roman"/>
          <w:b/>
          <w:i/>
          <w:color w:val="000000"/>
          <w:sz w:val="24"/>
          <w:szCs w:val="24"/>
          <w:shd w:val="clear" w:color="auto" w:fill="FFFFFF"/>
        </w:rPr>
        <w:t> </w:t>
      </w:r>
      <w:r w:rsidRPr="00816EE7">
        <w:rPr>
          <w:rFonts w:ascii="Times New Roman" w:hAnsi="Times New Roman"/>
          <w:b/>
          <w:i/>
          <w:color w:val="000000"/>
          <w:sz w:val="24"/>
          <w:szCs w:val="24"/>
        </w:rPr>
        <w:br/>
      </w:r>
    </w:p>
    <w:p w14:paraId="0A36B9A7" w14:textId="77777777" w:rsidR="001710AE" w:rsidRPr="00816EE7" w:rsidRDefault="00171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shd w:val="clear" w:color="auto" w:fill="FFFFFF"/>
        </w:rPr>
      </w:pPr>
      <w:r w:rsidRPr="00816EE7">
        <w:rPr>
          <w:rFonts w:ascii="Times New Roman" w:hAnsi="Times New Roman"/>
          <w:color w:val="000000"/>
          <w:sz w:val="24"/>
          <w:szCs w:val="24"/>
          <w:shd w:val="clear" w:color="auto" w:fill="FFFFFF"/>
        </w:rPr>
        <w:t>A Theory section should extend, not repeat, the background to the article already dealt with in the Introduction and lay the foundation for further work. In contrast, a Calculation section represents a practical development from a theoretical basis [3].</w:t>
      </w:r>
    </w:p>
    <w:p w14:paraId="707CE04E" w14:textId="77777777" w:rsidR="00565513" w:rsidRDefault="00565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
          <w:i/>
          <w:color w:val="000000"/>
          <w:sz w:val="24"/>
          <w:szCs w:val="24"/>
          <w:shd w:val="clear" w:color="auto" w:fill="FFFFFF"/>
        </w:rPr>
      </w:pPr>
    </w:p>
    <w:p w14:paraId="01B609B9" w14:textId="77777777" w:rsidR="007227EE" w:rsidRPr="00816EE7" w:rsidRDefault="00171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
          <w:bCs/>
          <w:color w:val="FF0000"/>
          <w:sz w:val="24"/>
          <w:szCs w:val="24"/>
          <w:u w:color="000000"/>
        </w:rPr>
      </w:pPr>
      <w:r w:rsidRPr="00816EE7">
        <w:rPr>
          <w:rFonts w:ascii="Times New Roman" w:hAnsi="Times New Roman"/>
          <w:b/>
          <w:i/>
          <w:color w:val="000000"/>
          <w:sz w:val="24"/>
          <w:szCs w:val="24"/>
          <w:shd w:val="clear" w:color="auto" w:fill="FFFFFF"/>
        </w:rPr>
        <w:lastRenderedPageBreak/>
        <w:t xml:space="preserve">2.2. </w:t>
      </w:r>
      <w:r w:rsidRPr="00816EE7">
        <w:rPr>
          <w:rFonts w:ascii="Times New Roman" w:hAnsi="Times New Roman"/>
          <w:b/>
          <w:bCs/>
          <w:i/>
          <w:sz w:val="24"/>
          <w:szCs w:val="24"/>
        </w:rPr>
        <w:t>Abbreviations</w:t>
      </w:r>
      <w:r w:rsidRPr="00816EE7">
        <w:rPr>
          <w:rFonts w:ascii="Times New Roman" w:hAnsi="Times New Roman"/>
          <w:b/>
          <w:i/>
          <w:sz w:val="24"/>
          <w:szCs w:val="24"/>
        </w:rPr>
        <w:t> </w:t>
      </w:r>
      <w:r w:rsidRPr="00816EE7">
        <w:rPr>
          <w:rFonts w:ascii="Times New Roman" w:hAnsi="Times New Roman"/>
          <w:b/>
          <w:bCs/>
          <w:color w:val="FF0000"/>
          <w:sz w:val="24"/>
          <w:szCs w:val="24"/>
          <w:u w:color="000000"/>
        </w:rPr>
        <w:t>(12 point font)</w:t>
      </w:r>
    </w:p>
    <w:p w14:paraId="3F9FBB93" w14:textId="77777777" w:rsidR="007227EE" w:rsidRPr="00816EE7" w:rsidRDefault="00722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shd w:val="clear" w:color="auto" w:fill="FFFFFF"/>
        </w:rPr>
      </w:pPr>
    </w:p>
    <w:p w14:paraId="6DEBC72D" w14:textId="77777777" w:rsidR="001710AE" w:rsidRPr="00816EE7" w:rsidRDefault="00171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shd w:val="clear" w:color="auto" w:fill="FFFFFF"/>
        </w:rPr>
      </w:pPr>
      <w:r w:rsidRPr="00816EE7">
        <w:rPr>
          <w:rFonts w:ascii="Times New Roman" w:hAnsi="Times New Roman"/>
          <w:color w:val="000000"/>
          <w:sz w:val="24"/>
          <w:szCs w:val="24"/>
          <w:shd w:val="clear" w:color="auto" w:fill="FFFFFF"/>
        </w:rPr>
        <w:t>Define abbreviations that are not standard in this field in a f</w:t>
      </w:r>
      <w:bookmarkStart w:id="0" w:name="_GoBack"/>
      <w:bookmarkEnd w:id="0"/>
      <w:r w:rsidRPr="00816EE7">
        <w:rPr>
          <w:rFonts w:ascii="Times New Roman" w:hAnsi="Times New Roman"/>
          <w:color w:val="000000"/>
          <w:sz w:val="24"/>
          <w:szCs w:val="24"/>
          <w:shd w:val="clear" w:color="auto" w:fill="FFFFFF"/>
        </w:rPr>
        <w:t>ootnote to be placed on the first page of the article [3-4]. Such abbreviations that are unavoidable in the abstract must be defined at their first mention there, as well as in the footnote. Ensure consistency of abbreviations throughout the article [3, 8].</w:t>
      </w:r>
    </w:p>
    <w:p w14:paraId="0944F2DA" w14:textId="77777777" w:rsidR="001710AE" w:rsidRPr="00816EE7" w:rsidRDefault="00171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shd w:val="clear" w:color="auto" w:fill="FFFFFF"/>
        </w:rPr>
      </w:pPr>
    </w:p>
    <w:p w14:paraId="35253F15" w14:textId="77777777" w:rsidR="001710AE" w:rsidRPr="00816EE7" w:rsidRDefault="00171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Cs/>
          <w:sz w:val="24"/>
          <w:szCs w:val="24"/>
          <w:u w:color="000000"/>
        </w:rPr>
      </w:pPr>
    </w:p>
    <w:p w14:paraId="70F1D0B5" w14:textId="77777777" w:rsidR="001710AE" w:rsidRPr="00816EE7" w:rsidRDefault="00171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
          <w:bCs/>
          <w:color w:val="FF0000"/>
          <w:sz w:val="24"/>
          <w:szCs w:val="24"/>
          <w:u w:color="000000"/>
        </w:rPr>
      </w:pPr>
      <w:r w:rsidRPr="00816EE7">
        <w:rPr>
          <w:rFonts w:ascii="Times New Roman" w:hAnsi="Times New Roman"/>
          <w:b/>
          <w:bCs/>
          <w:sz w:val="24"/>
          <w:szCs w:val="24"/>
          <w:u w:color="000000"/>
        </w:rPr>
        <w:t xml:space="preserve">3. Results </w:t>
      </w:r>
      <w:r w:rsidRPr="00816EE7">
        <w:rPr>
          <w:rFonts w:ascii="Times New Roman" w:hAnsi="Times New Roman"/>
          <w:b/>
          <w:bCs/>
          <w:color w:val="FF0000"/>
          <w:sz w:val="24"/>
          <w:szCs w:val="24"/>
          <w:u w:color="000000"/>
        </w:rPr>
        <w:t>(12 Point font)</w:t>
      </w:r>
    </w:p>
    <w:p w14:paraId="07E0A5EB" w14:textId="77777777" w:rsidR="001710AE" w:rsidRPr="00816EE7" w:rsidRDefault="00171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u w:color="000000"/>
        </w:rPr>
      </w:pPr>
    </w:p>
    <w:p w14:paraId="5049ED14" w14:textId="77777777" w:rsidR="001710AE" w:rsidRPr="00816EE7" w:rsidRDefault="00171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shd w:val="clear" w:color="auto" w:fill="FFFFFF"/>
        </w:rPr>
      </w:pPr>
      <w:r w:rsidRPr="00816EE7">
        <w:rPr>
          <w:rFonts w:ascii="Times New Roman" w:hAnsi="Times New Roman"/>
          <w:color w:val="000000"/>
          <w:sz w:val="24"/>
          <w:szCs w:val="24"/>
          <w:shd w:val="clear" w:color="auto" w:fill="FFFFFF"/>
        </w:rPr>
        <w:t>Results should be clear and concise. The most important features and trends in the results should be described but should not interpreted in detail.</w:t>
      </w:r>
    </w:p>
    <w:p w14:paraId="3F1907C2" w14:textId="77777777" w:rsidR="001710AE" w:rsidRPr="00816EE7" w:rsidRDefault="001710AE" w:rsidP="0039260B">
      <w:pPr>
        <w:widowControl w:val="0"/>
        <w:tabs>
          <w:tab w:val="left" w:pos="560"/>
          <w:tab w:val="left" w:pos="1120"/>
          <w:tab w:val="left" w:pos="168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Style w:val="italic"/>
          <w:rFonts w:ascii="Times New Roman" w:hAnsi="Times New Roman"/>
          <w:bCs/>
          <w:iCs/>
          <w:color w:val="000000"/>
          <w:sz w:val="24"/>
          <w:szCs w:val="24"/>
          <w:shd w:val="clear" w:color="auto" w:fill="FFFFFF"/>
        </w:rPr>
      </w:pPr>
    </w:p>
    <w:p w14:paraId="3E4B821B" w14:textId="77777777" w:rsidR="001710AE" w:rsidRPr="00816EE7" w:rsidRDefault="001710AE" w:rsidP="0039260B">
      <w:pPr>
        <w:widowControl w:val="0"/>
        <w:tabs>
          <w:tab w:val="left" w:pos="560"/>
          <w:tab w:val="left" w:pos="1120"/>
          <w:tab w:val="left" w:pos="168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Style w:val="italic"/>
          <w:rFonts w:ascii="Times New Roman" w:hAnsi="Times New Roman"/>
          <w:bCs/>
          <w:iCs/>
          <w:color w:val="000000"/>
          <w:sz w:val="24"/>
          <w:szCs w:val="24"/>
          <w:shd w:val="clear" w:color="auto" w:fill="FFFFFF"/>
        </w:rPr>
      </w:pPr>
    </w:p>
    <w:p w14:paraId="71CB1D79" w14:textId="77777777" w:rsidR="001710AE" w:rsidRPr="00816EE7" w:rsidRDefault="001710AE" w:rsidP="0039260B">
      <w:pPr>
        <w:widowControl w:val="0"/>
        <w:tabs>
          <w:tab w:val="left" w:pos="560"/>
          <w:tab w:val="left" w:pos="1120"/>
          <w:tab w:val="left" w:pos="168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rPr>
      </w:pPr>
      <w:r w:rsidRPr="00816EE7">
        <w:rPr>
          <w:rStyle w:val="italic"/>
          <w:rFonts w:ascii="Times New Roman" w:hAnsi="Times New Roman"/>
          <w:b/>
          <w:bCs/>
          <w:i/>
          <w:iCs/>
          <w:color w:val="000000"/>
          <w:sz w:val="24"/>
          <w:szCs w:val="24"/>
          <w:shd w:val="clear" w:color="auto" w:fill="FFFFFF"/>
        </w:rPr>
        <w:t>3.1. Subdivision - numbered sections</w:t>
      </w:r>
      <w:r w:rsidRPr="00816EE7">
        <w:rPr>
          <w:rStyle w:val="apple-converted-space"/>
          <w:rFonts w:ascii="Times New Roman" w:hAnsi="Times New Roman"/>
          <w:b/>
          <w:color w:val="000000"/>
          <w:sz w:val="20"/>
          <w:szCs w:val="20"/>
          <w:shd w:val="clear" w:color="auto" w:fill="FFFFFF"/>
        </w:rPr>
        <w:t> </w:t>
      </w:r>
      <w:r w:rsidRPr="00816EE7">
        <w:rPr>
          <w:rFonts w:ascii="Times New Roman" w:hAnsi="Times New Roman"/>
          <w:b/>
          <w:color w:val="000000"/>
          <w:sz w:val="20"/>
          <w:szCs w:val="20"/>
        </w:rPr>
        <w:br/>
      </w:r>
    </w:p>
    <w:p w14:paraId="183698BB" w14:textId="77777777" w:rsidR="001710AE" w:rsidRPr="00816EE7" w:rsidRDefault="001710AE" w:rsidP="0039260B">
      <w:pPr>
        <w:widowControl w:val="0"/>
        <w:tabs>
          <w:tab w:val="left" w:pos="560"/>
          <w:tab w:val="left" w:pos="1120"/>
          <w:tab w:val="left" w:pos="168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shd w:val="clear" w:color="auto" w:fill="FFFFFF"/>
        </w:rPr>
      </w:pPr>
      <w:r w:rsidRPr="00816EE7">
        <w:rPr>
          <w:rFonts w:ascii="Times New Roman" w:hAnsi="Times New Roman"/>
          <w:color w:val="000000"/>
          <w:sz w:val="24"/>
          <w:szCs w:val="24"/>
          <w:shd w:val="clear" w:color="auto" w:fill="FFFFFF"/>
        </w:rPr>
        <w:t>Divide your article into clearly defined and numbered sections. Subsections should be numbered 1.1 (then 1.1.1, 1.1.2, ...), 1.2, etc. (the abstract is not included in section numbering). Use this numbering also for internal cross-referencing: do not just refer to 'the text'. Any subsection may be given a brief heading. Each heading should appear on its own separate line.</w:t>
      </w:r>
    </w:p>
    <w:p w14:paraId="018DF576" w14:textId="77777777" w:rsidR="001710AE" w:rsidRPr="00816EE7" w:rsidRDefault="001710AE" w:rsidP="0039260B">
      <w:pPr>
        <w:widowControl w:val="0"/>
        <w:tabs>
          <w:tab w:val="left" w:pos="560"/>
          <w:tab w:val="left" w:pos="1120"/>
          <w:tab w:val="left" w:pos="168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Style w:val="italic"/>
          <w:rFonts w:ascii="Times New Roman" w:hAnsi="Times New Roman"/>
          <w:bCs/>
          <w:iCs/>
          <w:sz w:val="24"/>
          <w:szCs w:val="24"/>
          <w:shd w:val="clear" w:color="auto" w:fill="FFFFFF"/>
        </w:rPr>
      </w:pPr>
    </w:p>
    <w:p w14:paraId="3E0E53D5" w14:textId="77777777" w:rsidR="001710AE" w:rsidRPr="00816EE7" w:rsidRDefault="001710AE" w:rsidP="007227EE">
      <w:pPr>
        <w:widowControl w:val="0"/>
        <w:tabs>
          <w:tab w:val="left" w:pos="560"/>
          <w:tab w:val="left" w:pos="1120"/>
          <w:tab w:val="left" w:pos="168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Style w:val="italic"/>
          <w:rFonts w:ascii="Times New Roman" w:hAnsi="Times New Roman"/>
          <w:iCs/>
          <w:sz w:val="24"/>
          <w:szCs w:val="24"/>
          <w:shd w:val="clear" w:color="auto" w:fill="FFFFFF"/>
        </w:rPr>
      </w:pPr>
    </w:p>
    <w:p w14:paraId="46B2F36A" w14:textId="77777777" w:rsidR="00DC3660" w:rsidRPr="00DC3660" w:rsidRDefault="007227EE" w:rsidP="007227EE">
      <w:pPr>
        <w:widowControl w:val="0"/>
        <w:tabs>
          <w:tab w:val="left" w:pos="560"/>
          <w:tab w:val="left" w:pos="1120"/>
          <w:tab w:val="left" w:pos="168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Style w:val="apple-converted-space"/>
          <w:rFonts w:ascii="Times New Roman" w:hAnsi="Times New Roman"/>
          <w:color w:val="000000"/>
          <w:sz w:val="24"/>
          <w:szCs w:val="24"/>
        </w:rPr>
      </w:pPr>
      <w:r w:rsidRPr="00DC3660">
        <w:rPr>
          <w:rStyle w:val="italic"/>
          <w:rFonts w:ascii="Times New Roman" w:hAnsi="Times New Roman"/>
          <w:b/>
          <w:bCs/>
          <w:i/>
          <w:iCs/>
          <w:color w:val="000000"/>
          <w:sz w:val="24"/>
          <w:szCs w:val="24"/>
          <w:shd w:val="clear" w:color="auto" w:fill="FFFFFF"/>
        </w:rPr>
        <w:t>3.</w:t>
      </w:r>
      <w:r w:rsidR="001710AE" w:rsidRPr="00DC3660">
        <w:rPr>
          <w:rStyle w:val="italic"/>
          <w:rFonts w:ascii="Times New Roman" w:hAnsi="Times New Roman"/>
          <w:b/>
          <w:bCs/>
          <w:i/>
          <w:iCs/>
          <w:color w:val="000000"/>
          <w:sz w:val="24"/>
          <w:szCs w:val="24"/>
          <w:shd w:val="clear" w:color="auto" w:fill="FFFFFF"/>
        </w:rPr>
        <w:t>2. Units</w:t>
      </w:r>
      <w:r w:rsidR="001710AE" w:rsidRPr="00DC3660">
        <w:rPr>
          <w:rStyle w:val="apple-converted-space"/>
          <w:rFonts w:ascii="Times New Roman" w:hAnsi="Times New Roman"/>
          <w:color w:val="000000"/>
          <w:sz w:val="24"/>
          <w:szCs w:val="24"/>
        </w:rPr>
        <w:t> </w:t>
      </w:r>
    </w:p>
    <w:p w14:paraId="5A30F110" w14:textId="77777777" w:rsidR="00DC3660" w:rsidRPr="00DC3660" w:rsidRDefault="00DC3660" w:rsidP="007227EE">
      <w:pPr>
        <w:widowControl w:val="0"/>
        <w:tabs>
          <w:tab w:val="left" w:pos="560"/>
          <w:tab w:val="left" w:pos="1120"/>
          <w:tab w:val="left" w:pos="168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Style w:val="apple-converted-space"/>
          <w:rFonts w:ascii="Times New Roman" w:hAnsi="Times New Roman"/>
          <w:color w:val="000000"/>
          <w:sz w:val="24"/>
          <w:szCs w:val="24"/>
        </w:rPr>
      </w:pPr>
    </w:p>
    <w:p w14:paraId="229CDE90" w14:textId="77777777" w:rsidR="001710AE" w:rsidRPr="00DC3660" w:rsidRDefault="001710AE" w:rsidP="007227EE">
      <w:pPr>
        <w:widowControl w:val="0"/>
        <w:tabs>
          <w:tab w:val="left" w:pos="560"/>
          <w:tab w:val="left" w:pos="1120"/>
          <w:tab w:val="left" w:pos="168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rPr>
      </w:pPr>
      <w:r w:rsidRPr="00DC3660">
        <w:rPr>
          <w:rFonts w:ascii="Times New Roman" w:hAnsi="Times New Roman"/>
          <w:color w:val="000000"/>
          <w:sz w:val="24"/>
          <w:szCs w:val="24"/>
          <w:shd w:val="clear" w:color="auto" w:fill="FFFFFF"/>
          <w:lang w:val="en-GB"/>
        </w:rPr>
        <w:t>Follow internationally accepted rules and conventions: use the international system of units (SI). If other units are mentioned, please give their equivalent in SI.</w:t>
      </w:r>
    </w:p>
    <w:p w14:paraId="7712F56E" w14:textId="77777777" w:rsidR="001710AE" w:rsidRPr="00DC3660" w:rsidRDefault="001710AE" w:rsidP="00F12119">
      <w:pPr>
        <w:widowControl w:val="0"/>
        <w:tabs>
          <w:tab w:val="left" w:pos="560"/>
          <w:tab w:val="left" w:pos="1120"/>
          <w:tab w:val="left" w:pos="168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u w:color="000000"/>
        </w:rPr>
      </w:pPr>
      <w:bookmarkStart w:id="1" w:name="55000"/>
      <w:bookmarkEnd w:id="1"/>
    </w:p>
    <w:p w14:paraId="2D5E62DD" w14:textId="77777777" w:rsidR="001710AE" w:rsidRPr="00DC3660" w:rsidRDefault="001710AE" w:rsidP="00DC3660">
      <w:pPr>
        <w:widowControl w:val="0"/>
        <w:tabs>
          <w:tab w:val="left" w:pos="560"/>
          <w:tab w:val="left" w:pos="1120"/>
          <w:tab w:val="left" w:pos="168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Style w:val="italic"/>
          <w:rFonts w:ascii="Times New Roman" w:hAnsi="Times New Roman"/>
          <w:bCs/>
          <w:iCs/>
          <w:sz w:val="24"/>
          <w:szCs w:val="24"/>
          <w:shd w:val="clear" w:color="auto" w:fill="FFFFFF"/>
        </w:rPr>
      </w:pPr>
    </w:p>
    <w:p w14:paraId="19039353" w14:textId="77777777" w:rsidR="00DC3660" w:rsidRPr="00DC3660" w:rsidRDefault="00DC3660" w:rsidP="00DC3660">
      <w:pPr>
        <w:widowControl w:val="0"/>
        <w:tabs>
          <w:tab w:val="left" w:pos="560"/>
          <w:tab w:val="left" w:pos="1120"/>
          <w:tab w:val="left" w:pos="168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Style w:val="italic"/>
          <w:rFonts w:ascii="Times New Roman" w:hAnsi="Times New Roman"/>
          <w:iCs/>
          <w:sz w:val="24"/>
          <w:szCs w:val="24"/>
          <w:shd w:val="clear" w:color="auto" w:fill="FFFFFF"/>
        </w:rPr>
      </w:pPr>
      <w:r w:rsidRPr="00DC3660">
        <w:rPr>
          <w:rStyle w:val="italic"/>
          <w:rFonts w:ascii="Times New Roman" w:hAnsi="Times New Roman"/>
          <w:b/>
          <w:bCs/>
          <w:i/>
          <w:iCs/>
          <w:sz w:val="24"/>
          <w:szCs w:val="24"/>
          <w:shd w:val="clear" w:color="auto" w:fill="FFFFFF"/>
        </w:rPr>
        <w:t>3.</w:t>
      </w:r>
      <w:r w:rsidR="001710AE" w:rsidRPr="00DC3660">
        <w:rPr>
          <w:rStyle w:val="italic"/>
          <w:rFonts w:ascii="Times New Roman" w:hAnsi="Times New Roman"/>
          <w:b/>
          <w:bCs/>
          <w:i/>
          <w:iCs/>
          <w:sz w:val="24"/>
          <w:szCs w:val="24"/>
          <w:shd w:val="clear" w:color="auto" w:fill="FFFFFF"/>
        </w:rPr>
        <w:t>3. Math formulae</w:t>
      </w:r>
      <w:r w:rsidR="001710AE" w:rsidRPr="00DC3660">
        <w:rPr>
          <w:rStyle w:val="italic"/>
          <w:rFonts w:ascii="Times New Roman" w:hAnsi="Times New Roman"/>
          <w:iCs/>
          <w:sz w:val="24"/>
          <w:szCs w:val="24"/>
          <w:shd w:val="clear" w:color="auto" w:fill="FFFFFF"/>
        </w:rPr>
        <w:t> </w:t>
      </w:r>
    </w:p>
    <w:p w14:paraId="3937A53A" w14:textId="77777777" w:rsidR="00DC3660" w:rsidRPr="00DC3660" w:rsidRDefault="00DC3660" w:rsidP="00DC3660">
      <w:pPr>
        <w:widowControl w:val="0"/>
        <w:tabs>
          <w:tab w:val="left" w:pos="560"/>
          <w:tab w:val="left" w:pos="1120"/>
          <w:tab w:val="left" w:pos="168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Style w:val="italic"/>
          <w:rFonts w:ascii="Times New Roman" w:hAnsi="Times New Roman"/>
          <w:iCs/>
          <w:sz w:val="24"/>
          <w:szCs w:val="24"/>
          <w:shd w:val="clear" w:color="auto" w:fill="FFFFFF"/>
        </w:rPr>
      </w:pPr>
    </w:p>
    <w:p w14:paraId="26CA8640" w14:textId="77777777" w:rsidR="001710AE" w:rsidRPr="00DC3660" w:rsidRDefault="001710AE" w:rsidP="00DC3660">
      <w:pPr>
        <w:widowControl w:val="0"/>
        <w:tabs>
          <w:tab w:val="left" w:pos="560"/>
          <w:tab w:val="left" w:pos="1120"/>
          <w:tab w:val="left" w:pos="168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shd w:val="clear" w:color="auto" w:fill="FFFFFF"/>
          <w:lang w:val="en-GB"/>
        </w:rPr>
      </w:pPr>
      <w:r w:rsidRPr="00DC3660">
        <w:rPr>
          <w:rFonts w:ascii="Times New Roman" w:hAnsi="Times New Roman"/>
          <w:color w:val="000000"/>
          <w:sz w:val="24"/>
          <w:szCs w:val="24"/>
          <w:shd w:val="clear" w:color="auto" w:fill="FFFFFF"/>
          <w:lang w:val="en-GB"/>
        </w:rPr>
        <w:t>Present simple formulae in the line of normal text where possible and use the solidus (/) instead of a horizontal line for small fractional terms, e.g., X/Y. In principle, variables are to be presented in italics. Powers of e are often more conveniently denoted by exp. Number consecutively any equations that have to be displayed separately from the text (if referred to explicitly in the text).</w:t>
      </w:r>
    </w:p>
    <w:p w14:paraId="428D1978" w14:textId="77777777" w:rsidR="001710AE" w:rsidRPr="00DC3660" w:rsidRDefault="001710AE" w:rsidP="00F12119">
      <w:pPr>
        <w:widowControl w:val="0"/>
        <w:tabs>
          <w:tab w:val="left" w:pos="560"/>
          <w:tab w:val="left" w:pos="1120"/>
          <w:tab w:val="left" w:pos="168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u w:color="000000"/>
        </w:rPr>
      </w:pPr>
    </w:p>
    <w:p w14:paraId="3A16F0BA" w14:textId="77777777" w:rsidR="00565513" w:rsidRDefault="00565513" w:rsidP="006148CE">
      <w:pPr>
        <w:widowControl w:val="0"/>
        <w:tabs>
          <w:tab w:val="left" w:pos="560"/>
          <w:tab w:val="left" w:pos="1120"/>
          <w:tab w:val="left" w:pos="168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
          <w:i/>
          <w:sz w:val="24"/>
          <w:szCs w:val="24"/>
          <w:shd w:val="clear" w:color="auto" w:fill="FFFFFF"/>
          <w:lang w:val="en-GB"/>
        </w:rPr>
      </w:pPr>
    </w:p>
    <w:p w14:paraId="1D1DEB23" w14:textId="77777777" w:rsidR="001710AE" w:rsidRPr="00DC3660" w:rsidRDefault="001710AE" w:rsidP="006148CE">
      <w:pPr>
        <w:widowControl w:val="0"/>
        <w:tabs>
          <w:tab w:val="left" w:pos="560"/>
          <w:tab w:val="left" w:pos="1120"/>
          <w:tab w:val="left" w:pos="168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shd w:val="clear" w:color="auto" w:fill="FFFFFF"/>
          <w:lang w:val="en-GB"/>
        </w:rPr>
      </w:pPr>
      <w:r w:rsidRPr="00816EE7">
        <w:rPr>
          <w:rFonts w:ascii="Times New Roman" w:hAnsi="Times New Roman"/>
          <w:b/>
          <w:i/>
          <w:sz w:val="24"/>
          <w:szCs w:val="24"/>
          <w:shd w:val="clear" w:color="auto" w:fill="FFFFFF"/>
          <w:lang w:val="en-GB"/>
        </w:rPr>
        <w:t>3.3.1. Figure captions </w:t>
      </w:r>
      <w:r w:rsidRPr="00816EE7">
        <w:rPr>
          <w:rFonts w:ascii="Times New Roman" w:hAnsi="Times New Roman"/>
          <w:b/>
          <w:i/>
          <w:color w:val="000000"/>
          <w:sz w:val="24"/>
          <w:szCs w:val="24"/>
          <w:shd w:val="clear" w:color="auto" w:fill="FFFFFF"/>
          <w:lang w:val="en-GB"/>
        </w:rPr>
        <w:br/>
      </w:r>
    </w:p>
    <w:p w14:paraId="1FD24FD8" w14:textId="77777777" w:rsidR="001710AE" w:rsidRPr="00816EE7" w:rsidRDefault="001710AE" w:rsidP="006148CE">
      <w:pPr>
        <w:widowControl w:val="0"/>
        <w:tabs>
          <w:tab w:val="left" w:pos="560"/>
          <w:tab w:val="left" w:pos="1120"/>
          <w:tab w:val="left" w:pos="168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shd w:val="clear" w:color="auto" w:fill="FFFFFF"/>
          <w:lang w:val="en-GB"/>
        </w:rPr>
      </w:pPr>
      <w:r w:rsidRPr="00816EE7">
        <w:rPr>
          <w:rFonts w:ascii="Times New Roman" w:hAnsi="Times New Roman"/>
          <w:color w:val="000000"/>
          <w:sz w:val="24"/>
          <w:szCs w:val="24"/>
          <w:shd w:val="clear" w:color="auto" w:fill="FFFFFF"/>
          <w:lang w:val="en-GB"/>
        </w:rPr>
        <w:t>Ensure that each illustration has a caption. Supply captions separately, not attached to the figure. A caption should comprise a brief title (not on the figure itself) and a description of the illustration. Keep text in the illustrations themselves to a minimum but explain all symbols and abbreviations used.</w:t>
      </w:r>
    </w:p>
    <w:p w14:paraId="624DD8CC" w14:textId="77777777" w:rsidR="0025300A" w:rsidRDefault="0025300A" w:rsidP="0025300A">
      <w:pPr>
        <w:widowControl w:val="0"/>
        <w:tabs>
          <w:tab w:val="left" w:pos="560"/>
          <w:tab w:val="left" w:pos="1120"/>
          <w:tab w:val="left" w:pos="168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Cs/>
          <w:sz w:val="24"/>
          <w:szCs w:val="24"/>
          <w:u w:color="000000"/>
        </w:rPr>
      </w:pPr>
      <w:bookmarkStart w:id="2" w:name="67000"/>
      <w:bookmarkEnd w:id="2"/>
    </w:p>
    <w:p w14:paraId="5F830750" w14:textId="77777777" w:rsidR="0025300A" w:rsidRPr="0025300A" w:rsidRDefault="0025300A" w:rsidP="0025300A">
      <w:pPr>
        <w:widowControl w:val="0"/>
        <w:tabs>
          <w:tab w:val="left" w:pos="560"/>
          <w:tab w:val="left" w:pos="1120"/>
          <w:tab w:val="left" w:pos="168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Cs/>
          <w:sz w:val="24"/>
          <w:szCs w:val="24"/>
          <w:u w:color="000000"/>
        </w:rPr>
      </w:pPr>
    </w:p>
    <w:p w14:paraId="40BC75E8" w14:textId="77777777" w:rsidR="00B71438" w:rsidRDefault="00B71438" w:rsidP="0025300A">
      <w:pPr>
        <w:widowControl w:val="0"/>
        <w:tabs>
          <w:tab w:val="left" w:pos="560"/>
          <w:tab w:val="left" w:pos="1120"/>
          <w:tab w:val="left" w:pos="168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
          <w:bCs/>
          <w:i/>
          <w:sz w:val="24"/>
          <w:szCs w:val="24"/>
          <w:shd w:val="clear" w:color="auto" w:fill="FFFFFF"/>
          <w:lang w:val="en-GB"/>
        </w:rPr>
      </w:pPr>
    </w:p>
    <w:p w14:paraId="19042A10" w14:textId="77777777" w:rsidR="0025300A" w:rsidRPr="00AE3D03" w:rsidRDefault="001710AE" w:rsidP="0025300A">
      <w:pPr>
        <w:widowControl w:val="0"/>
        <w:tabs>
          <w:tab w:val="left" w:pos="560"/>
          <w:tab w:val="left" w:pos="1120"/>
          <w:tab w:val="left" w:pos="168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4"/>
          <w:szCs w:val="24"/>
          <w:shd w:val="clear" w:color="auto" w:fill="FFFFFF"/>
          <w:lang w:val="en-GB"/>
        </w:rPr>
      </w:pPr>
      <w:r w:rsidRPr="00AE3D03">
        <w:rPr>
          <w:rFonts w:ascii="Times New Roman" w:hAnsi="Times New Roman"/>
          <w:b/>
          <w:bCs/>
          <w:i/>
          <w:sz w:val="24"/>
          <w:szCs w:val="24"/>
          <w:shd w:val="clear" w:color="auto" w:fill="FFFFFF"/>
          <w:lang w:val="en-GB"/>
        </w:rPr>
        <w:lastRenderedPageBreak/>
        <w:t>3.3.2. Tables</w:t>
      </w:r>
      <w:r w:rsidRPr="00AE3D03">
        <w:rPr>
          <w:rFonts w:ascii="Times New Roman" w:hAnsi="Times New Roman"/>
          <w:sz w:val="24"/>
          <w:szCs w:val="24"/>
          <w:shd w:val="clear" w:color="auto" w:fill="FFFFFF"/>
          <w:lang w:val="en-GB"/>
        </w:rPr>
        <w:t> </w:t>
      </w:r>
      <w:r w:rsidR="0025300A" w:rsidRPr="00AE3D03">
        <w:rPr>
          <w:rFonts w:ascii="Times New Roman" w:hAnsi="Times New Roman"/>
          <w:sz w:val="24"/>
          <w:szCs w:val="24"/>
          <w:shd w:val="clear" w:color="auto" w:fill="FFFFFF"/>
          <w:lang w:val="en-GB"/>
        </w:rPr>
        <w:br/>
      </w:r>
    </w:p>
    <w:p w14:paraId="4FCE670D" w14:textId="77777777" w:rsidR="001710AE" w:rsidRPr="0025300A" w:rsidRDefault="001710AE" w:rsidP="0025300A">
      <w:pPr>
        <w:widowControl w:val="0"/>
        <w:tabs>
          <w:tab w:val="left" w:pos="560"/>
          <w:tab w:val="left" w:pos="1120"/>
          <w:tab w:val="left" w:pos="168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shd w:val="clear" w:color="auto" w:fill="FFFFFF"/>
          <w:lang w:val="en-GB"/>
        </w:rPr>
      </w:pPr>
      <w:r w:rsidRPr="0025300A">
        <w:rPr>
          <w:rFonts w:ascii="Times New Roman" w:hAnsi="Times New Roman"/>
          <w:color w:val="000000"/>
          <w:sz w:val="24"/>
          <w:szCs w:val="24"/>
          <w:shd w:val="clear" w:color="auto" w:fill="FFFFFF"/>
          <w:lang w:val="en-GB"/>
        </w:rPr>
        <w:t>Number tables consecutively in accordance with their appearance in the text. Place footnotes to tables below the table body and indicate them with superscript lowercase letters. Avoid vertical rules. Be sparing in the use of tables and ensure that the data presented in tables do not duplicate results described elsewhere in the article.</w:t>
      </w:r>
    </w:p>
    <w:p w14:paraId="3C544340" w14:textId="77777777" w:rsidR="001710AE" w:rsidRPr="0025300A" w:rsidRDefault="001710AE" w:rsidP="00F12119">
      <w:pPr>
        <w:widowControl w:val="0"/>
        <w:tabs>
          <w:tab w:val="left" w:pos="560"/>
          <w:tab w:val="left" w:pos="1120"/>
          <w:tab w:val="left" w:pos="168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u w:color="000000"/>
        </w:rPr>
      </w:pPr>
    </w:p>
    <w:p w14:paraId="07A4CCD0" w14:textId="77777777" w:rsidR="001710AE" w:rsidRPr="0025300A" w:rsidRDefault="001710AE" w:rsidP="0025300A">
      <w:pPr>
        <w:widowControl w:val="0"/>
        <w:tabs>
          <w:tab w:val="left" w:pos="560"/>
          <w:tab w:val="left" w:pos="1120"/>
          <w:tab w:val="left" w:pos="168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Style w:val="Gl"/>
          <w:rFonts w:ascii="Times New Roman" w:hAnsi="Times New Roman"/>
          <w:b w:val="0"/>
          <w:color w:val="000000"/>
          <w:sz w:val="24"/>
          <w:szCs w:val="24"/>
        </w:rPr>
      </w:pPr>
    </w:p>
    <w:p w14:paraId="585203E1" w14:textId="77777777" w:rsidR="001710AE" w:rsidRPr="00816EE7" w:rsidRDefault="001710AE" w:rsidP="0039260B">
      <w:pPr>
        <w:widowControl w:val="0"/>
        <w:tabs>
          <w:tab w:val="left" w:pos="560"/>
          <w:tab w:val="left" w:pos="1120"/>
          <w:tab w:val="left" w:pos="168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
          <w:bCs/>
          <w:color w:val="FF0000"/>
          <w:sz w:val="24"/>
          <w:szCs w:val="24"/>
          <w:u w:color="000000"/>
          <w:lang w:val="en-GB"/>
        </w:rPr>
      </w:pPr>
      <w:r w:rsidRPr="00816EE7">
        <w:rPr>
          <w:rFonts w:ascii="Times New Roman" w:hAnsi="Times New Roman"/>
          <w:b/>
          <w:color w:val="000000"/>
          <w:sz w:val="24"/>
          <w:szCs w:val="24"/>
          <w:u w:color="000000"/>
          <w:lang w:val="en-GB"/>
        </w:rPr>
        <w:t xml:space="preserve">4. Discussion </w:t>
      </w:r>
      <w:r w:rsidRPr="00816EE7">
        <w:rPr>
          <w:rFonts w:ascii="Times New Roman" w:hAnsi="Times New Roman"/>
          <w:b/>
          <w:bCs/>
          <w:color w:val="FF0000"/>
          <w:sz w:val="24"/>
          <w:szCs w:val="24"/>
          <w:u w:color="000000"/>
          <w:lang w:val="en-GB"/>
        </w:rPr>
        <w:t>(12 Point font)</w:t>
      </w:r>
    </w:p>
    <w:p w14:paraId="5D6BB10B" w14:textId="77777777" w:rsidR="001710AE" w:rsidRPr="00816EE7" w:rsidRDefault="001710AE" w:rsidP="0039260B">
      <w:pPr>
        <w:widowControl w:val="0"/>
        <w:tabs>
          <w:tab w:val="left" w:pos="560"/>
          <w:tab w:val="left" w:pos="1120"/>
          <w:tab w:val="left" w:pos="168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shd w:val="clear" w:color="auto" w:fill="FFFFFF"/>
          <w:lang w:val="en-GB"/>
        </w:rPr>
      </w:pPr>
    </w:p>
    <w:p w14:paraId="0773D8D4" w14:textId="77777777" w:rsidR="001710AE" w:rsidRDefault="001710AE" w:rsidP="0025300A">
      <w:pPr>
        <w:widowControl w:val="0"/>
        <w:tabs>
          <w:tab w:val="left" w:pos="560"/>
          <w:tab w:val="left" w:pos="1120"/>
          <w:tab w:val="left" w:pos="168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shd w:val="clear" w:color="auto" w:fill="FFFFFF"/>
          <w:lang w:val="en-GB"/>
        </w:rPr>
      </w:pPr>
      <w:r w:rsidRPr="00816EE7">
        <w:rPr>
          <w:rFonts w:ascii="Times New Roman" w:hAnsi="Times New Roman"/>
          <w:color w:val="000000"/>
          <w:sz w:val="24"/>
          <w:szCs w:val="24"/>
          <w:shd w:val="clear" w:color="auto" w:fill="FFFFFF"/>
          <w:lang w:val="en-GB"/>
        </w:rPr>
        <w:t>This should explore the significance of the results of the work, not repeat them. The results should be drawn together, compared with prior work and/or theory and interpreted to present a clear step forward in scientific understanding. Combined Results and Discussion sections comprising a list of results and individual interpretations in isolation are particularly discouraged.</w:t>
      </w:r>
    </w:p>
    <w:p w14:paraId="0251EABA" w14:textId="77777777" w:rsidR="0025300A" w:rsidRDefault="0025300A" w:rsidP="0025300A">
      <w:pPr>
        <w:widowControl w:val="0"/>
        <w:tabs>
          <w:tab w:val="left" w:pos="560"/>
          <w:tab w:val="left" w:pos="1120"/>
          <w:tab w:val="left" w:pos="168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u w:color="000000"/>
          <w:lang w:val="en-GB"/>
        </w:rPr>
      </w:pPr>
    </w:p>
    <w:p w14:paraId="1BA68D68" w14:textId="77777777" w:rsidR="0025300A" w:rsidRPr="00816EE7" w:rsidRDefault="00253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4"/>
          <w:szCs w:val="24"/>
          <w:u w:color="000000"/>
          <w:lang w:val="en-GB"/>
        </w:rPr>
      </w:pPr>
    </w:p>
    <w:p w14:paraId="5F8B8C39" w14:textId="77777777" w:rsidR="001710AE" w:rsidRPr="007C02C4" w:rsidRDefault="001710AE" w:rsidP="003515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4"/>
          <w:szCs w:val="24"/>
          <w:u w:color="000000"/>
          <w:lang w:val="en-GB"/>
        </w:rPr>
      </w:pPr>
      <w:r w:rsidRPr="0025300A">
        <w:rPr>
          <w:rFonts w:ascii="Times New Roman" w:hAnsi="Times New Roman"/>
          <w:b/>
          <w:bCs/>
          <w:color w:val="000000"/>
          <w:sz w:val="20"/>
          <w:szCs w:val="20"/>
          <w:u w:color="000000"/>
          <w:lang w:val="en-GB"/>
        </w:rPr>
        <w:t>Table 1</w:t>
      </w:r>
      <w:r w:rsidRPr="0025300A">
        <w:rPr>
          <w:rFonts w:ascii="Times New Roman" w:hAnsi="Times New Roman"/>
          <w:b/>
          <w:color w:val="000000"/>
          <w:sz w:val="24"/>
          <w:szCs w:val="24"/>
          <w:u w:color="000000"/>
          <w:lang w:val="en-GB"/>
        </w:rPr>
        <w:t>.</w:t>
      </w:r>
      <w:r w:rsidRPr="00816EE7">
        <w:rPr>
          <w:rFonts w:ascii="Times New Roman" w:hAnsi="Times New Roman"/>
          <w:color w:val="000000"/>
          <w:sz w:val="24"/>
          <w:szCs w:val="24"/>
          <w:u w:color="000000"/>
          <w:lang w:val="en-GB"/>
        </w:rPr>
        <w:t xml:space="preserve"> </w:t>
      </w:r>
      <w:r w:rsidRPr="00816EE7">
        <w:rPr>
          <w:rFonts w:ascii="Times New Roman" w:hAnsi="Times New Roman"/>
          <w:color w:val="000000"/>
          <w:sz w:val="20"/>
          <w:szCs w:val="20"/>
          <w:u w:color="000000"/>
          <w:lang w:val="en-GB"/>
        </w:rPr>
        <w:t xml:space="preserve">Table Caption </w:t>
      </w:r>
      <w:r w:rsidRPr="00816EE7">
        <w:rPr>
          <w:rFonts w:ascii="Times New Roman" w:hAnsi="Times New Roman"/>
          <w:b/>
          <w:color w:val="FF0000"/>
          <w:sz w:val="20"/>
          <w:szCs w:val="20"/>
          <w:u w:color="000000"/>
          <w:lang w:val="en-GB"/>
        </w:rPr>
        <w:t>(10 point font)</w:t>
      </w:r>
      <w:r w:rsidR="0035159B" w:rsidRPr="00816EE7">
        <w:rPr>
          <w:rFonts w:ascii="Times New Roman" w:hAnsi="Times New Roman"/>
          <w:b/>
          <w:color w:val="FF0000"/>
          <w:sz w:val="20"/>
          <w:szCs w:val="20"/>
          <w:u w:color="000000"/>
          <w:lang w:val="en-GB"/>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
        <w:gridCol w:w="995"/>
        <w:gridCol w:w="995"/>
        <w:gridCol w:w="995"/>
      </w:tblGrid>
      <w:tr w:rsidR="001710AE" w:rsidRPr="00816EE7" w14:paraId="200B0CF2" w14:textId="77777777" w:rsidTr="00565513">
        <w:trPr>
          <w:jc w:val="center"/>
        </w:trPr>
        <w:tc>
          <w:tcPr>
            <w:tcW w:w="893" w:type="dxa"/>
            <w:tcBorders>
              <w:top w:val="single" w:sz="4" w:space="0" w:color="auto"/>
              <w:left w:val="nil"/>
              <w:bottom w:val="single" w:sz="4" w:space="0" w:color="auto"/>
              <w:right w:val="nil"/>
            </w:tcBorders>
          </w:tcPr>
          <w:p w14:paraId="078F5574" w14:textId="77777777" w:rsidR="001710AE" w:rsidRPr="00816EE7" w:rsidRDefault="001710AE" w:rsidP="00473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u w:color="000000"/>
                <w:lang w:val="en-GB"/>
              </w:rPr>
            </w:pPr>
          </w:p>
        </w:tc>
        <w:tc>
          <w:tcPr>
            <w:tcW w:w="995" w:type="dxa"/>
            <w:tcBorders>
              <w:top w:val="single" w:sz="4" w:space="0" w:color="auto"/>
              <w:left w:val="nil"/>
              <w:bottom w:val="single" w:sz="4" w:space="0" w:color="auto"/>
              <w:right w:val="nil"/>
            </w:tcBorders>
          </w:tcPr>
          <w:p w14:paraId="20CE0874" w14:textId="77777777" w:rsidR="001710AE" w:rsidRPr="00816EE7" w:rsidRDefault="001710AE" w:rsidP="00473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u w:color="000000"/>
                <w:lang w:val="en-GB"/>
              </w:rPr>
            </w:pPr>
            <w:r w:rsidRPr="00816EE7">
              <w:rPr>
                <w:rFonts w:ascii="Times New Roman" w:hAnsi="Times New Roman"/>
                <w:color w:val="000000"/>
                <w:sz w:val="20"/>
                <w:szCs w:val="20"/>
                <w:u w:color="000000"/>
                <w:lang w:val="en-GB"/>
              </w:rPr>
              <w:t>1</w:t>
            </w:r>
          </w:p>
        </w:tc>
        <w:tc>
          <w:tcPr>
            <w:tcW w:w="995" w:type="dxa"/>
            <w:tcBorders>
              <w:top w:val="single" w:sz="4" w:space="0" w:color="auto"/>
              <w:left w:val="nil"/>
              <w:bottom w:val="single" w:sz="4" w:space="0" w:color="auto"/>
              <w:right w:val="nil"/>
            </w:tcBorders>
          </w:tcPr>
          <w:p w14:paraId="1B26FE4B" w14:textId="77777777" w:rsidR="001710AE" w:rsidRPr="00816EE7" w:rsidRDefault="001710AE" w:rsidP="00473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u w:color="000000"/>
                <w:lang w:val="en-GB"/>
              </w:rPr>
            </w:pPr>
            <w:r w:rsidRPr="00816EE7">
              <w:rPr>
                <w:rFonts w:ascii="Times New Roman" w:hAnsi="Times New Roman"/>
                <w:color w:val="000000"/>
                <w:sz w:val="20"/>
                <w:szCs w:val="20"/>
                <w:u w:color="000000"/>
                <w:lang w:val="en-GB"/>
              </w:rPr>
              <w:t>2</w:t>
            </w:r>
          </w:p>
        </w:tc>
        <w:tc>
          <w:tcPr>
            <w:tcW w:w="995" w:type="dxa"/>
            <w:tcBorders>
              <w:top w:val="single" w:sz="4" w:space="0" w:color="auto"/>
              <w:left w:val="nil"/>
              <w:bottom w:val="single" w:sz="4" w:space="0" w:color="auto"/>
              <w:right w:val="nil"/>
            </w:tcBorders>
          </w:tcPr>
          <w:p w14:paraId="41F646E8" w14:textId="77777777" w:rsidR="001710AE" w:rsidRPr="00816EE7" w:rsidRDefault="001710AE" w:rsidP="00473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u w:color="000000"/>
                <w:lang w:val="en-GB"/>
              </w:rPr>
            </w:pPr>
            <w:r w:rsidRPr="00816EE7">
              <w:rPr>
                <w:rFonts w:ascii="Times New Roman" w:hAnsi="Times New Roman"/>
                <w:color w:val="000000"/>
                <w:sz w:val="20"/>
                <w:szCs w:val="20"/>
                <w:u w:color="000000"/>
                <w:lang w:val="en-GB"/>
              </w:rPr>
              <w:t>3</w:t>
            </w:r>
          </w:p>
        </w:tc>
      </w:tr>
      <w:tr w:rsidR="001710AE" w:rsidRPr="00816EE7" w14:paraId="5CF3D1AC" w14:textId="77777777" w:rsidTr="00565513">
        <w:trPr>
          <w:jc w:val="center"/>
        </w:trPr>
        <w:tc>
          <w:tcPr>
            <w:tcW w:w="893" w:type="dxa"/>
            <w:tcBorders>
              <w:top w:val="single" w:sz="4" w:space="0" w:color="auto"/>
              <w:left w:val="nil"/>
              <w:bottom w:val="nil"/>
              <w:right w:val="nil"/>
            </w:tcBorders>
          </w:tcPr>
          <w:p w14:paraId="62FC7182" w14:textId="77777777" w:rsidR="001710AE" w:rsidRPr="00816EE7" w:rsidRDefault="001710AE" w:rsidP="00473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u w:color="000000"/>
                <w:lang w:val="en-GB"/>
              </w:rPr>
            </w:pPr>
            <w:r w:rsidRPr="00816EE7">
              <w:rPr>
                <w:rFonts w:ascii="Times New Roman" w:hAnsi="Times New Roman"/>
                <w:color w:val="000000"/>
                <w:sz w:val="20"/>
                <w:szCs w:val="20"/>
                <w:u w:color="000000"/>
                <w:lang w:val="en-GB"/>
              </w:rPr>
              <w:t>First</w:t>
            </w:r>
          </w:p>
        </w:tc>
        <w:tc>
          <w:tcPr>
            <w:tcW w:w="995" w:type="dxa"/>
            <w:tcBorders>
              <w:top w:val="single" w:sz="4" w:space="0" w:color="auto"/>
              <w:left w:val="nil"/>
              <w:bottom w:val="nil"/>
              <w:right w:val="nil"/>
            </w:tcBorders>
          </w:tcPr>
          <w:p w14:paraId="099B8104" w14:textId="77777777" w:rsidR="001710AE" w:rsidRPr="00816EE7" w:rsidRDefault="001710AE" w:rsidP="00473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u w:color="000000"/>
                <w:lang w:val="en-GB"/>
              </w:rPr>
            </w:pPr>
            <w:r w:rsidRPr="00816EE7">
              <w:rPr>
                <w:rFonts w:ascii="Times New Roman" w:hAnsi="Times New Roman"/>
                <w:color w:val="000000"/>
                <w:sz w:val="20"/>
                <w:szCs w:val="20"/>
                <w:u w:color="000000"/>
                <w:lang w:val="en-GB"/>
              </w:rPr>
              <w:t>0.01</w:t>
            </w:r>
          </w:p>
        </w:tc>
        <w:tc>
          <w:tcPr>
            <w:tcW w:w="995" w:type="dxa"/>
            <w:tcBorders>
              <w:top w:val="single" w:sz="4" w:space="0" w:color="auto"/>
              <w:left w:val="nil"/>
              <w:bottom w:val="nil"/>
              <w:right w:val="nil"/>
            </w:tcBorders>
          </w:tcPr>
          <w:p w14:paraId="2DB12270" w14:textId="77777777" w:rsidR="001710AE" w:rsidRPr="00816EE7" w:rsidRDefault="001710AE" w:rsidP="00473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u w:color="000000"/>
                <w:lang w:val="en-GB"/>
              </w:rPr>
            </w:pPr>
            <w:r w:rsidRPr="00816EE7">
              <w:rPr>
                <w:rFonts w:ascii="Times New Roman" w:hAnsi="Times New Roman"/>
                <w:color w:val="000000"/>
                <w:sz w:val="20"/>
                <w:szCs w:val="20"/>
                <w:u w:color="000000"/>
                <w:lang w:val="en-GB"/>
              </w:rPr>
              <w:t>0.02</w:t>
            </w:r>
          </w:p>
        </w:tc>
        <w:tc>
          <w:tcPr>
            <w:tcW w:w="995" w:type="dxa"/>
            <w:tcBorders>
              <w:top w:val="single" w:sz="4" w:space="0" w:color="auto"/>
              <w:left w:val="nil"/>
              <w:bottom w:val="nil"/>
              <w:right w:val="nil"/>
            </w:tcBorders>
          </w:tcPr>
          <w:p w14:paraId="7F82EE10" w14:textId="77777777" w:rsidR="001710AE" w:rsidRPr="00816EE7" w:rsidRDefault="001710AE" w:rsidP="00473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u w:color="000000"/>
                <w:lang w:val="en-GB"/>
              </w:rPr>
            </w:pPr>
            <w:r w:rsidRPr="00816EE7">
              <w:rPr>
                <w:rFonts w:ascii="Times New Roman" w:hAnsi="Times New Roman"/>
                <w:color w:val="000000"/>
                <w:sz w:val="20"/>
                <w:szCs w:val="20"/>
                <w:u w:color="000000"/>
                <w:lang w:val="en-GB"/>
              </w:rPr>
              <w:t>0.01</w:t>
            </w:r>
          </w:p>
        </w:tc>
      </w:tr>
      <w:tr w:rsidR="001710AE" w:rsidRPr="00816EE7" w14:paraId="0EEA5AFE" w14:textId="77777777" w:rsidTr="00565513">
        <w:trPr>
          <w:jc w:val="center"/>
        </w:trPr>
        <w:tc>
          <w:tcPr>
            <w:tcW w:w="893" w:type="dxa"/>
            <w:tcBorders>
              <w:top w:val="nil"/>
              <w:left w:val="nil"/>
              <w:bottom w:val="nil"/>
              <w:right w:val="nil"/>
            </w:tcBorders>
          </w:tcPr>
          <w:p w14:paraId="10BFA90D" w14:textId="77777777" w:rsidR="001710AE" w:rsidRPr="00816EE7" w:rsidRDefault="001710AE" w:rsidP="00473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u w:color="000000"/>
                <w:lang w:val="en-GB"/>
              </w:rPr>
            </w:pPr>
            <w:r w:rsidRPr="00816EE7">
              <w:rPr>
                <w:rFonts w:ascii="Times New Roman" w:hAnsi="Times New Roman"/>
                <w:color w:val="000000"/>
                <w:sz w:val="20"/>
                <w:szCs w:val="20"/>
                <w:u w:color="000000"/>
                <w:lang w:val="en-GB"/>
              </w:rPr>
              <w:t>Second</w:t>
            </w:r>
          </w:p>
        </w:tc>
        <w:tc>
          <w:tcPr>
            <w:tcW w:w="995" w:type="dxa"/>
            <w:tcBorders>
              <w:top w:val="nil"/>
              <w:left w:val="nil"/>
              <w:bottom w:val="nil"/>
              <w:right w:val="nil"/>
            </w:tcBorders>
          </w:tcPr>
          <w:p w14:paraId="23C50AFA" w14:textId="77777777" w:rsidR="001710AE" w:rsidRPr="00816EE7" w:rsidRDefault="001710AE" w:rsidP="00473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u w:color="000000"/>
                <w:lang w:val="en-GB"/>
              </w:rPr>
            </w:pPr>
            <w:r w:rsidRPr="00816EE7">
              <w:rPr>
                <w:rFonts w:ascii="Times New Roman" w:hAnsi="Times New Roman"/>
                <w:color w:val="000000"/>
                <w:sz w:val="20"/>
                <w:szCs w:val="20"/>
                <w:u w:color="000000"/>
                <w:lang w:val="en-GB"/>
              </w:rPr>
              <w:t>0.05</w:t>
            </w:r>
          </w:p>
        </w:tc>
        <w:tc>
          <w:tcPr>
            <w:tcW w:w="995" w:type="dxa"/>
            <w:tcBorders>
              <w:top w:val="nil"/>
              <w:left w:val="nil"/>
              <w:bottom w:val="nil"/>
              <w:right w:val="nil"/>
            </w:tcBorders>
          </w:tcPr>
          <w:p w14:paraId="5942D596" w14:textId="77777777" w:rsidR="001710AE" w:rsidRPr="00816EE7" w:rsidRDefault="001710AE" w:rsidP="00473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u w:color="000000"/>
                <w:lang w:val="en-GB"/>
              </w:rPr>
            </w:pPr>
            <w:r w:rsidRPr="00816EE7">
              <w:rPr>
                <w:rFonts w:ascii="Times New Roman" w:hAnsi="Times New Roman"/>
                <w:color w:val="000000"/>
                <w:sz w:val="20"/>
                <w:szCs w:val="20"/>
                <w:u w:color="000000"/>
                <w:lang w:val="en-GB"/>
              </w:rPr>
              <w:t>0.02</w:t>
            </w:r>
          </w:p>
        </w:tc>
        <w:tc>
          <w:tcPr>
            <w:tcW w:w="995" w:type="dxa"/>
            <w:tcBorders>
              <w:top w:val="nil"/>
              <w:left w:val="nil"/>
              <w:bottom w:val="nil"/>
              <w:right w:val="nil"/>
            </w:tcBorders>
          </w:tcPr>
          <w:p w14:paraId="7408C13E" w14:textId="77777777" w:rsidR="001710AE" w:rsidRPr="00816EE7" w:rsidRDefault="001710AE" w:rsidP="00473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u w:color="000000"/>
                <w:lang w:val="en-GB"/>
              </w:rPr>
            </w:pPr>
            <w:r w:rsidRPr="00816EE7">
              <w:rPr>
                <w:rFonts w:ascii="Times New Roman" w:hAnsi="Times New Roman"/>
                <w:color w:val="000000"/>
                <w:sz w:val="20"/>
                <w:szCs w:val="20"/>
                <w:u w:color="000000"/>
                <w:lang w:val="en-GB"/>
              </w:rPr>
              <w:t>0.04</w:t>
            </w:r>
          </w:p>
        </w:tc>
      </w:tr>
      <w:tr w:rsidR="001710AE" w:rsidRPr="00816EE7" w14:paraId="7DAEFD78" w14:textId="77777777" w:rsidTr="00565513">
        <w:trPr>
          <w:jc w:val="center"/>
        </w:trPr>
        <w:tc>
          <w:tcPr>
            <w:tcW w:w="893" w:type="dxa"/>
            <w:tcBorders>
              <w:top w:val="nil"/>
              <w:left w:val="nil"/>
              <w:bottom w:val="single" w:sz="4" w:space="0" w:color="auto"/>
              <w:right w:val="nil"/>
            </w:tcBorders>
          </w:tcPr>
          <w:p w14:paraId="4FB1724D" w14:textId="77777777" w:rsidR="001710AE" w:rsidRPr="00816EE7" w:rsidRDefault="001710AE" w:rsidP="00473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u w:color="000000"/>
                <w:lang w:val="en-GB"/>
              </w:rPr>
            </w:pPr>
            <w:r w:rsidRPr="00816EE7">
              <w:rPr>
                <w:rFonts w:ascii="Times New Roman" w:hAnsi="Times New Roman"/>
                <w:color w:val="000000"/>
                <w:sz w:val="20"/>
                <w:szCs w:val="20"/>
                <w:u w:color="000000"/>
                <w:lang w:val="en-GB"/>
              </w:rPr>
              <w:t>Third</w:t>
            </w:r>
          </w:p>
        </w:tc>
        <w:tc>
          <w:tcPr>
            <w:tcW w:w="995" w:type="dxa"/>
            <w:tcBorders>
              <w:top w:val="nil"/>
              <w:left w:val="nil"/>
              <w:bottom w:val="single" w:sz="4" w:space="0" w:color="auto"/>
              <w:right w:val="nil"/>
            </w:tcBorders>
          </w:tcPr>
          <w:p w14:paraId="657ADE5E" w14:textId="77777777" w:rsidR="001710AE" w:rsidRPr="00816EE7" w:rsidRDefault="001710AE" w:rsidP="00473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u w:color="000000"/>
                <w:lang w:val="en-GB"/>
              </w:rPr>
            </w:pPr>
            <w:r w:rsidRPr="00816EE7">
              <w:rPr>
                <w:rFonts w:ascii="Times New Roman" w:hAnsi="Times New Roman"/>
                <w:color w:val="000000"/>
                <w:sz w:val="20"/>
                <w:szCs w:val="20"/>
                <w:u w:color="000000"/>
                <w:lang w:val="en-GB"/>
              </w:rPr>
              <w:t>0.02</w:t>
            </w:r>
          </w:p>
        </w:tc>
        <w:tc>
          <w:tcPr>
            <w:tcW w:w="995" w:type="dxa"/>
            <w:tcBorders>
              <w:top w:val="nil"/>
              <w:left w:val="nil"/>
              <w:bottom w:val="single" w:sz="4" w:space="0" w:color="auto"/>
              <w:right w:val="nil"/>
            </w:tcBorders>
          </w:tcPr>
          <w:p w14:paraId="35B1B9A7" w14:textId="77777777" w:rsidR="001710AE" w:rsidRPr="00816EE7" w:rsidRDefault="001710AE" w:rsidP="00473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u w:color="000000"/>
                <w:lang w:val="en-GB"/>
              </w:rPr>
            </w:pPr>
            <w:r w:rsidRPr="00816EE7">
              <w:rPr>
                <w:rFonts w:ascii="Times New Roman" w:hAnsi="Times New Roman"/>
                <w:color w:val="000000"/>
                <w:sz w:val="20"/>
                <w:szCs w:val="20"/>
                <w:u w:color="000000"/>
                <w:lang w:val="en-GB"/>
              </w:rPr>
              <w:t>0.03</w:t>
            </w:r>
          </w:p>
        </w:tc>
        <w:tc>
          <w:tcPr>
            <w:tcW w:w="995" w:type="dxa"/>
            <w:tcBorders>
              <w:top w:val="nil"/>
              <w:left w:val="nil"/>
              <w:bottom w:val="single" w:sz="4" w:space="0" w:color="auto"/>
              <w:right w:val="nil"/>
            </w:tcBorders>
          </w:tcPr>
          <w:p w14:paraId="7E2C1F05" w14:textId="77777777" w:rsidR="001710AE" w:rsidRPr="00816EE7" w:rsidRDefault="001710AE" w:rsidP="00473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u w:color="000000"/>
                <w:lang w:val="en-GB"/>
              </w:rPr>
            </w:pPr>
            <w:r w:rsidRPr="00816EE7">
              <w:rPr>
                <w:rFonts w:ascii="Times New Roman" w:hAnsi="Times New Roman"/>
                <w:color w:val="000000"/>
                <w:sz w:val="20"/>
                <w:szCs w:val="20"/>
                <w:u w:color="000000"/>
                <w:lang w:val="en-GB"/>
              </w:rPr>
              <w:t>0.02</w:t>
            </w:r>
          </w:p>
        </w:tc>
      </w:tr>
    </w:tbl>
    <w:p w14:paraId="3D3EF222" w14:textId="77777777" w:rsidR="001710AE" w:rsidRPr="007C02C4" w:rsidRDefault="00171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u w:color="000000"/>
          <w:lang w:val="en-GB"/>
        </w:rPr>
      </w:pPr>
    </w:p>
    <w:p w14:paraId="32DBE0D6" w14:textId="77777777" w:rsidR="001710AE" w:rsidRPr="007C02C4" w:rsidRDefault="00171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u w:color="000000"/>
          <w:lang w:val="en-GB"/>
        </w:rPr>
      </w:pPr>
    </w:p>
    <w:p w14:paraId="384D4D75" w14:textId="77777777" w:rsidR="001710AE" w:rsidRPr="00816EE7" w:rsidRDefault="004506C1" w:rsidP="00253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u w:color="000000"/>
          <w:lang w:val="en-GB"/>
        </w:rPr>
      </w:pPr>
      <w:r w:rsidRPr="00816EE7">
        <w:rPr>
          <w:rFonts w:ascii="Times New Roman" w:hAnsi="Times New Roman"/>
          <w:noProof/>
          <w:color w:val="000000"/>
          <w:sz w:val="20"/>
          <w:szCs w:val="20"/>
          <w:u w:color="000000"/>
          <w:lang w:val="tr-TR" w:eastAsia="tr-TR"/>
        </w:rPr>
        <w:drawing>
          <wp:inline distT="0" distB="0" distL="0" distR="0" wp14:anchorId="5C648CB0" wp14:editId="187632B4">
            <wp:extent cx="4605020" cy="3054350"/>
            <wp:effectExtent l="0" t="0" r="0" b="0"/>
            <wp:docPr id="1" name="Nesnesi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8A14192" w14:textId="77777777" w:rsidR="001710AE" w:rsidRPr="00816EE7" w:rsidRDefault="001710AE" w:rsidP="00253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u w:color="000000"/>
          <w:lang w:val="en-GB"/>
        </w:rPr>
      </w:pPr>
      <w:r w:rsidRPr="0025300A">
        <w:rPr>
          <w:rFonts w:ascii="Times New Roman" w:hAnsi="Times New Roman"/>
          <w:b/>
          <w:color w:val="000000"/>
          <w:sz w:val="20"/>
          <w:szCs w:val="20"/>
          <w:u w:color="000000"/>
          <w:lang w:val="en-GB"/>
        </w:rPr>
        <w:t>Figure 1.</w:t>
      </w:r>
      <w:r w:rsidRPr="00816EE7">
        <w:rPr>
          <w:rFonts w:ascii="Times New Roman" w:hAnsi="Times New Roman"/>
          <w:color w:val="000000"/>
          <w:sz w:val="20"/>
          <w:szCs w:val="20"/>
          <w:u w:color="000000"/>
          <w:lang w:val="en-GB"/>
        </w:rPr>
        <w:t xml:space="preserve"> Figure caption </w:t>
      </w:r>
      <w:r w:rsidRPr="00816EE7">
        <w:rPr>
          <w:rFonts w:ascii="Times New Roman" w:hAnsi="Times New Roman"/>
          <w:b/>
          <w:color w:val="FF0000"/>
          <w:sz w:val="20"/>
          <w:szCs w:val="20"/>
          <w:u w:color="000000"/>
          <w:lang w:val="en-GB"/>
        </w:rPr>
        <w:t>(10 point font)</w:t>
      </w:r>
    </w:p>
    <w:p w14:paraId="2D5D3D21" w14:textId="77777777" w:rsidR="0025300A" w:rsidRPr="007C02C4" w:rsidRDefault="0025300A" w:rsidP="00887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outlineLvl w:val="0"/>
        <w:rPr>
          <w:rFonts w:ascii="Times New Roman" w:hAnsi="Times New Roman"/>
          <w:bCs/>
          <w:color w:val="000000"/>
          <w:sz w:val="24"/>
          <w:szCs w:val="24"/>
          <w:u w:color="000000"/>
          <w:lang w:val="en-GB"/>
        </w:rPr>
      </w:pPr>
    </w:p>
    <w:p w14:paraId="6CFEF294" w14:textId="77777777" w:rsidR="0025300A" w:rsidRPr="0025300A" w:rsidRDefault="0025300A" w:rsidP="00887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outlineLvl w:val="0"/>
        <w:rPr>
          <w:rFonts w:ascii="Times New Roman" w:hAnsi="Times New Roman"/>
          <w:bCs/>
          <w:color w:val="000000"/>
          <w:sz w:val="24"/>
          <w:szCs w:val="24"/>
          <w:u w:color="000000"/>
          <w:lang w:val="en-GB"/>
        </w:rPr>
      </w:pPr>
    </w:p>
    <w:p w14:paraId="0BACFE92" w14:textId="77777777" w:rsidR="00B71438" w:rsidRDefault="00B71438" w:rsidP="00887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outlineLvl w:val="0"/>
        <w:rPr>
          <w:rFonts w:ascii="Times New Roman" w:hAnsi="Times New Roman"/>
          <w:b/>
          <w:bCs/>
          <w:color w:val="000000"/>
          <w:sz w:val="24"/>
          <w:szCs w:val="24"/>
          <w:u w:color="000000"/>
          <w:lang w:val="en-GB"/>
        </w:rPr>
      </w:pPr>
    </w:p>
    <w:p w14:paraId="06AEE29C" w14:textId="77777777" w:rsidR="001710AE" w:rsidRPr="00816EE7" w:rsidRDefault="001710AE" w:rsidP="00887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outlineLvl w:val="0"/>
        <w:rPr>
          <w:rFonts w:ascii="Times New Roman" w:hAnsi="Times New Roman"/>
          <w:b/>
          <w:bCs/>
          <w:color w:val="000000"/>
          <w:sz w:val="24"/>
          <w:szCs w:val="24"/>
          <w:u w:color="000000"/>
          <w:lang w:val="en-GB"/>
        </w:rPr>
      </w:pPr>
      <w:r w:rsidRPr="00816EE7">
        <w:rPr>
          <w:rFonts w:ascii="Times New Roman" w:hAnsi="Times New Roman"/>
          <w:b/>
          <w:bCs/>
          <w:color w:val="000000"/>
          <w:sz w:val="24"/>
          <w:szCs w:val="24"/>
          <w:u w:color="000000"/>
          <w:lang w:val="en-GB"/>
        </w:rPr>
        <w:lastRenderedPageBreak/>
        <w:t xml:space="preserve">Conclusions </w:t>
      </w:r>
      <w:r w:rsidRPr="00816EE7">
        <w:rPr>
          <w:rFonts w:ascii="Times New Roman" w:hAnsi="Times New Roman"/>
          <w:b/>
          <w:bCs/>
          <w:color w:val="FF0000"/>
          <w:sz w:val="24"/>
          <w:szCs w:val="24"/>
          <w:u w:color="000000"/>
          <w:lang w:val="en-GB"/>
        </w:rPr>
        <w:t>(12 point font)</w:t>
      </w:r>
    </w:p>
    <w:p w14:paraId="7E383DA8" w14:textId="77777777" w:rsidR="001710AE" w:rsidRPr="00DB2C28" w:rsidRDefault="00171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4"/>
          <w:szCs w:val="24"/>
          <w:u w:color="000000"/>
          <w:lang w:val="en-GB"/>
        </w:rPr>
      </w:pPr>
    </w:p>
    <w:p w14:paraId="4EA23EB5" w14:textId="77777777" w:rsidR="001710AE" w:rsidRPr="00DB2C28" w:rsidRDefault="001710AE" w:rsidP="00887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outlineLvl w:val="0"/>
        <w:rPr>
          <w:rFonts w:ascii="Times New Roman" w:hAnsi="Times New Roman"/>
          <w:color w:val="000000"/>
          <w:sz w:val="24"/>
          <w:szCs w:val="24"/>
          <w:u w:color="000000"/>
          <w:lang w:val="en-GB"/>
        </w:rPr>
      </w:pPr>
      <w:r w:rsidRPr="00DB2C28">
        <w:rPr>
          <w:rFonts w:ascii="Times New Roman" w:hAnsi="Times New Roman"/>
          <w:color w:val="000000"/>
          <w:sz w:val="24"/>
          <w:szCs w:val="24"/>
          <w:shd w:val="clear" w:color="auto" w:fill="FFFFFF"/>
          <w:lang w:val="en-GB"/>
        </w:rPr>
        <w:t>The main conclusions of the study should be summarized in a short Conclusions section.</w:t>
      </w:r>
    </w:p>
    <w:p w14:paraId="414C7627" w14:textId="77777777" w:rsidR="001710AE" w:rsidRPr="00DB2C28" w:rsidRDefault="00171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u w:color="000000"/>
          <w:lang w:val="en-GB"/>
        </w:rPr>
      </w:pPr>
    </w:p>
    <w:p w14:paraId="2D5D8C30" w14:textId="77777777" w:rsidR="001710AE" w:rsidRPr="00DB2C28" w:rsidRDefault="00171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Style w:val="italic"/>
          <w:rFonts w:ascii="Times New Roman" w:hAnsi="Times New Roman"/>
          <w:bCs/>
          <w:iCs/>
          <w:color w:val="000000"/>
          <w:sz w:val="24"/>
          <w:szCs w:val="24"/>
          <w:shd w:val="clear" w:color="auto" w:fill="FFFFFF"/>
          <w:lang w:val="en-GB"/>
        </w:rPr>
      </w:pPr>
    </w:p>
    <w:p w14:paraId="78D7D4FE" w14:textId="77777777" w:rsidR="001710AE" w:rsidRPr="00816EE7" w:rsidRDefault="001710AE" w:rsidP="00887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outlineLvl w:val="0"/>
        <w:rPr>
          <w:rStyle w:val="apple-converted-space"/>
          <w:rFonts w:ascii="Times New Roman" w:hAnsi="Times New Roman"/>
          <w:color w:val="000000"/>
          <w:sz w:val="24"/>
          <w:szCs w:val="24"/>
          <w:shd w:val="clear" w:color="auto" w:fill="FFFFFF"/>
          <w:lang w:val="en-GB"/>
        </w:rPr>
      </w:pPr>
      <w:r w:rsidRPr="00816EE7">
        <w:rPr>
          <w:rStyle w:val="italic"/>
          <w:rFonts w:ascii="Times New Roman" w:hAnsi="Times New Roman"/>
          <w:b/>
          <w:bCs/>
          <w:i/>
          <w:iCs/>
          <w:color w:val="000000"/>
          <w:sz w:val="24"/>
          <w:szCs w:val="24"/>
          <w:shd w:val="clear" w:color="auto" w:fill="FFFFFF"/>
          <w:lang w:val="en-GB"/>
        </w:rPr>
        <w:t>Appendices</w:t>
      </w:r>
      <w:r w:rsidRPr="00816EE7">
        <w:rPr>
          <w:rStyle w:val="apple-converted-space"/>
          <w:rFonts w:ascii="Times New Roman" w:hAnsi="Times New Roman"/>
          <w:color w:val="000000"/>
          <w:sz w:val="24"/>
          <w:szCs w:val="24"/>
          <w:shd w:val="clear" w:color="auto" w:fill="FFFFFF"/>
          <w:lang w:val="en-GB"/>
        </w:rPr>
        <w:t> </w:t>
      </w:r>
    </w:p>
    <w:p w14:paraId="0B130006" w14:textId="77777777" w:rsidR="00DB2C28" w:rsidRDefault="00DB2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lang w:val="en-GB"/>
        </w:rPr>
      </w:pPr>
    </w:p>
    <w:p w14:paraId="72F4A172" w14:textId="77777777" w:rsidR="001710AE" w:rsidRPr="00816EE7" w:rsidRDefault="00171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u w:color="000000"/>
          <w:lang w:val="en-GB"/>
        </w:rPr>
      </w:pPr>
      <w:r w:rsidRPr="00816EE7">
        <w:rPr>
          <w:rFonts w:ascii="Times New Roman" w:hAnsi="Times New Roman"/>
          <w:color w:val="000000"/>
          <w:sz w:val="24"/>
          <w:szCs w:val="24"/>
          <w:shd w:val="clear" w:color="auto" w:fill="FFFFFF"/>
          <w:lang w:val="en-GB"/>
        </w:rPr>
        <w:t>If there is more than one appendix, they should be identified as A, B, etc. Formulae and equations in appendices should be given separate numbering: Eq. (A.1), Eq. (A.2), etc.; in a subsequent appendix, Eq. (B.1) and so on. Similarly for tables and figures: Table A.1; Fig. A.1, etc.</w:t>
      </w:r>
    </w:p>
    <w:p w14:paraId="2DE28641" w14:textId="77777777" w:rsidR="001710AE" w:rsidRDefault="00171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u w:color="000000"/>
          <w:lang w:val="en-GB"/>
        </w:rPr>
      </w:pPr>
    </w:p>
    <w:p w14:paraId="66453E8F" w14:textId="77777777" w:rsidR="00DB2C28" w:rsidRPr="00DB2C28" w:rsidRDefault="00DB2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u w:color="000000"/>
          <w:lang w:val="en-GB"/>
        </w:rPr>
      </w:pPr>
    </w:p>
    <w:p w14:paraId="097DD0B7" w14:textId="77777777" w:rsidR="001710AE" w:rsidRPr="00816EE7" w:rsidRDefault="001710AE" w:rsidP="00887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outlineLvl w:val="0"/>
        <w:rPr>
          <w:rFonts w:ascii="Times New Roman" w:hAnsi="Times New Roman"/>
          <w:b/>
          <w:color w:val="000000"/>
          <w:sz w:val="24"/>
          <w:szCs w:val="24"/>
          <w:u w:color="000000"/>
          <w:lang w:val="en-GB"/>
        </w:rPr>
      </w:pPr>
      <w:r w:rsidRPr="00816EE7">
        <w:rPr>
          <w:rFonts w:ascii="Times New Roman" w:hAnsi="Times New Roman"/>
          <w:b/>
          <w:color w:val="000000"/>
          <w:sz w:val="24"/>
          <w:szCs w:val="24"/>
          <w:u w:color="000000"/>
          <w:lang w:val="en-GB"/>
        </w:rPr>
        <w:t>Acknowledgements</w:t>
      </w:r>
      <w:r w:rsidRPr="00816EE7">
        <w:rPr>
          <w:rFonts w:ascii="Times New Roman" w:hAnsi="Times New Roman"/>
          <w:b/>
          <w:bCs/>
          <w:color w:val="000000"/>
          <w:sz w:val="24"/>
          <w:szCs w:val="24"/>
          <w:u w:color="000000"/>
          <w:lang w:val="en-GB"/>
        </w:rPr>
        <w:t xml:space="preserve"> </w:t>
      </w:r>
      <w:r w:rsidRPr="00816EE7">
        <w:rPr>
          <w:rFonts w:ascii="Times New Roman" w:hAnsi="Times New Roman"/>
          <w:b/>
          <w:bCs/>
          <w:color w:val="FF0000"/>
          <w:sz w:val="24"/>
          <w:szCs w:val="24"/>
          <w:u w:color="000000"/>
          <w:lang w:val="en-GB"/>
        </w:rPr>
        <w:t>(12 point font)</w:t>
      </w:r>
    </w:p>
    <w:p w14:paraId="3ABCAB03" w14:textId="77777777" w:rsidR="001710AE" w:rsidRPr="00816EE7" w:rsidRDefault="00171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shd w:val="clear" w:color="auto" w:fill="FFFFFF"/>
          <w:lang w:val="en-GB"/>
        </w:rPr>
      </w:pPr>
    </w:p>
    <w:p w14:paraId="72F96435" w14:textId="77777777" w:rsidR="001710AE" w:rsidRPr="00816EE7" w:rsidRDefault="00171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shd w:val="clear" w:color="auto" w:fill="FFFFFF"/>
          <w:lang w:val="en-GB"/>
        </w:rPr>
      </w:pPr>
      <w:r w:rsidRPr="00816EE7">
        <w:rPr>
          <w:rFonts w:ascii="Times New Roman" w:hAnsi="Times New Roman"/>
          <w:color w:val="000000"/>
          <w:sz w:val="24"/>
          <w:szCs w:val="24"/>
          <w:shd w:val="clear" w:color="auto" w:fill="FFFFFF"/>
          <w:lang w:val="en-GB"/>
        </w:rPr>
        <w:t>Collate acknowledgements in a separate section at the end of the article before the references and do not, therefore, include them on the title page, as a footnote to the title or otherwise. List here those individuals who provided help during the research (e.g., providing language help, writing assistance or proof reading the article, etc.).</w:t>
      </w:r>
    </w:p>
    <w:p w14:paraId="64864874" w14:textId="77777777" w:rsidR="001710AE" w:rsidRPr="00DB2C28" w:rsidRDefault="00171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Cs/>
          <w:color w:val="000000"/>
          <w:sz w:val="24"/>
          <w:szCs w:val="24"/>
          <w:u w:color="000000"/>
          <w:lang w:val="en-GB"/>
        </w:rPr>
      </w:pPr>
    </w:p>
    <w:p w14:paraId="0E966615" w14:textId="77777777" w:rsidR="001710AE" w:rsidRPr="00DB2C28" w:rsidRDefault="00171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Cs/>
          <w:color w:val="000000"/>
          <w:sz w:val="24"/>
          <w:szCs w:val="24"/>
          <w:u w:color="000000"/>
          <w:lang w:val="en-GB"/>
        </w:rPr>
      </w:pPr>
    </w:p>
    <w:p w14:paraId="3AD6E23C" w14:textId="77777777" w:rsidR="001710AE" w:rsidRPr="00816EE7" w:rsidRDefault="001710AE" w:rsidP="00887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Times New Roman" w:hAnsi="Times New Roman"/>
          <w:color w:val="FF0000"/>
          <w:sz w:val="24"/>
          <w:szCs w:val="24"/>
          <w:u w:color="000000"/>
          <w:lang w:val="en-GB"/>
        </w:rPr>
      </w:pPr>
      <w:r w:rsidRPr="00816EE7">
        <w:rPr>
          <w:rFonts w:ascii="Times New Roman" w:hAnsi="Times New Roman"/>
          <w:b/>
          <w:bCs/>
          <w:color w:val="000000"/>
          <w:sz w:val="24"/>
          <w:szCs w:val="24"/>
          <w:u w:color="000000"/>
          <w:lang w:val="en-GB"/>
        </w:rPr>
        <w:t xml:space="preserve">References </w:t>
      </w:r>
      <w:r w:rsidRPr="00816EE7">
        <w:rPr>
          <w:rFonts w:ascii="Times New Roman" w:hAnsi="Times New Roman"/>
          <w:b/>
          <w:bCs/>
          <w:color w:val="FF0000"/>
          <w:sz w:val="24"/>
          <w:szCs w:val="24"/>
          <w:u w:color="000000"/>
          <w:lang w:val="en-GB"/>
        </w:rPr>
        <w:t>(12 point font)</w:t>
      </w:r>
    </w:p>
    <w:p w14:paraId="60B1F0E3" w14:textId="77777777" w:rsidR="00DB2C28" w:rsidRPr="00DB2C28" w:rsidRDefault="00DB2C28" w:rsidP="00DB2C28">
      <w:pPr>
        <w:pStyle w:val="NormalWeb"/>
        <w:shd w:val="clear" w:color="auto" w:fill="FFFFFF"/>
        <w:spacing w:before="0" w:beforeAutospacing="0" w:after="0" w:afterAutospacing="0" w:line="265" w:lineRule="atLeast"/>
        <w:rPr>
          <w:rStyle w:val="italic"/>
          <w:bCs/>
          <w:iCs/>
          <w:color w:val="000000"/>
          <w:lang w:val="en-GB"/>
        </w:rPr>
      </w:pPr>
    </w:p>
    <w:p w14:paraId="25730D2F" w14:textId="77777777" w:rsidR="00DB2C28" w:rsidRPr="00DB2C28" w:rsidRDefault="00DB2C28" w:rsidP="00DB2C28">
      <w:pPr>
        <w:pStyle w:val="NormalWeb"/>
        <w:shd w:val="clear" w:color="auto" w:fill="FFFFFF"/>
        <w:spacing w:before="0" w:beforeAutospacing="0" w:after="0" w:afterAutospacing="0" w:line="265" w:lineRule="atLeast"/>
        <w:rPr>
          <w:rStyle w:val="italic"/>
          <w:bCs/>
          <w:iCs/>
          <w:color w:val="000000"/>
          <w:lang w:val="en-GB"/>
        </w:rPr>
      </w:pPr>
    </w:p>
    <w:p w14:paraId="49CD79F3" w14:textId="77777777" w:rsidR="00DB2C28" w:rsidRDefault="001710AE" w:rsidP="00DB2C28">
      <w:pPr>
        <w:pStyle w:val="NormalWeb"/>
        <w:shd w:val="clear" w:color="auto" w:fill="FFFFFF"/>
        <w:spacing w:before="0" w:beforeAutospacing="0" w:after="0" w:afterAutospacing="0" w:line="265" w:lineRule="atLeast"/>
        <w:rPr>
          <w:color w:val="000000"/>
          <w:lang w:val="en-GB"/>
        </w:rPr>
      </w:pPr>
      <w:r w:rsidRPr="00816EE7">
        <w:rPr>
          <w:rStyle w:val="italic"/>
          <w:b/>
          <w:bCs/>
          <w:i/>
          <w:iCs/>
          <w:color w:val="000000"/>
          <w:lang w:val="en-GB"/>
        </w:rPr>
        <w:t>Citation in text</w:t>
      </w:r>
      <w:r w:rsidRPr="00816EE7">
        <w:rPr>
          <w:rStyle w:val="apple-converted-space"/>
          <w:color w:val="000000"/>
          <w:lang w:val="en-GB"/>
        </w:rPr>
        <w:t> </w:t>
      </w:r>
      <w:r w:rsidRPr="00816EE7">
        <w:rPr>
          <w:color w:val="000000"/>
          <w:lang w:val="en-GB"/>
        </w:rPr>
        <w:br/>
      </w:r>
    </w:p>
    <w:p w14:paraId="6ACC29C1" w14:textId="77777777" w:rsidR="001710AE" w:rsidRPr="00816EE7" w:rsidRDefault="001710AE" w:rsidP="00A051A1">
      <w:pPr>
        <w:pStyle w:val="NormalWeb"/>
        <w:shd w:val="clear" w:color="auto" w:fill="FFFFFF"/>
        <w:spacing w:before="0" w:beforeAutospacing="0" w:after="0" w:afterAutospacing="0" w:line="265" w:lineRule="atLeast"/>
        <w:jc w:val="both"/>
        <w:rPr>
          <w:color w:val="000000"/>
          <w:lang w:val="en-GB"/>
        </w:rPr>
      </w:pPr>
      <w:r w:rsidRPr="00816EE7">
        <w:rPr>
          <w:color w:val="000000"/>
          <w:lang w:val="en-GB"/>
        </w:rPr>
        <w:t>References should be used to give practical information (e.g. previously described experimental details) or to support specific arguments in the text. For the latter purpose, the accepted practice is that such references should be to the original source (not from subsequent repetitions by others or reviews) and be from peer reviewed articles. Please ensure that every reference cited in the text is also present in the reference list (and vice versa). Any references cited in the abstract must be given in full. Unpublished results and personal communications are not recommended in the reference list, but may be mentioned in the text. If these references are included in the reference list they should follow the standard reference style of the journal and should include a substitution of the publication date with either "Unpublished results" or "Personal communication" Citation of a reference as "in press" implies that the item has been accepted for publication. Unpublished references cited must be uploaded for inspection by reviewers.</w:t>
      </w:r>
    </w:p>
    <w:p w14:paraId="356AC015" w14:textId="77777777" w:rsidR="001710AE" w:rsidRDefault="001710AE" w:rsidP="00DB2C28">
      <w:pPr>
        <w:pStyle w:val="NormalWeb"/>
        <w:shd w:val="clear" w:color="auto" w:fill="FFFFFF"/>
        <w:spacing w:before="0" w:beforeAutospacing="0" w:after="0" w:afterAutospacing="0" w:line="265" w:lineRule="atLeast"/>
        <w:jc w:val="both"/>
        <w:rPr>
          <w:rStyle w:val="italic"/>
          <w:bCs/>
          <w:iCs/>
          <w:color w:val="000000"/>
          <w:lang w:val="en-GB"/>
        </w:rPr>
      </w:pPr>
      <w:bookmarkStart w:id="3" w:name="71000"/>
      <w:bookmarkEnd w:id="3"/>
    </w:p>
    <w:p w14:paraId="5B57BFEB" w14:textId="77777777" w:rsidR="00DB2C28" w:rsidRPr="00DB2C28" w:rsidRDefault="00DB2C28" w:rsidP="00DB2C28">
      <w:pPr>
        <w:pStyle w:val="NormalWeb"/>
        <w:shd w:val="clear" w:color="auto" w:fill="FFFFFF"/>
        <w:spacing w:before="0" w:beforeAutospacing="0" w:after="0" w:afterAutospacing="0" w:line="265" w:lineRule="atLeast"/>
        <w:jc w:val="both"/>
        <w:rPr>
          <w:rStyle w:val="italic"/>
          <w:bCs/>
          <w:iCs/>
          <w:color w:val="000000"/>
          <w:lang w:val="en-GB"/>
        </w:rPr>
      </w:pPr>
    </w:p>
    <w:p w14:paraId="506A6F7D" w14:textId="77777777" w:rsidR="001710AE" w:rsidRPr="00816EE7" w:rsidRDefault="001710AE" w:rsidP="00DB2C28">
      <w:pPr>
        <w:pStyle w:val="NormalWeb"/>
        <w:shd w:val="clear" w:color="auto" w:fill="FFFFFF"/>
        <w:spacing w:before="0" w:beforeAutospacing="0" w:after="0" w:afterAutospacing="0" w:line="265" w:lineRule="atLeast"/>
        <w:jc w:val="both"/>
        <w:rPr>
          <w:color w:val="000000"/>
          <w:lang w:val="en-GB"/>
        </w:rPr>
      </w:pPr>
      <w:r w:rsidRPr="00816EE7">
        <w:rPr>
          <w:rStyle w:val="italic"/>
          <w:b/>
          <w:bCs/>
          <w:i/>
          <w:iCs/>
          <w:color w:val="000000"/>
          <w:lang w:val="en-GB"/>
        </w:rPr>
        <w:t>Web references</w:t>
      </w:r>
      <w:r w:rsidRPr="00816EE7">
        <w:rPr>
          <w:rStyle w:val="apple-converted-space"/>
          <w:color w:val="000000"/>
          <w:lang w:val="en-GB"/>
        </w:rPr>
        <w:t> </w:t>
      </w:r>
      <w:r w:rsidRPr="00816EE7">
        <w:rPr>
          <w:color w:val="000000"/>
          <w:lang w:val="en-GB"/>
        </w:rPr>
        <w:br/>
      </w:r>
    </w:p>
    <w:p w14:paraId="1E43F570" w14:textId="77777777" w:rsidR="001710AE" w:rsidRPr="00816EE7" w:rsidRDefault="001710AE" w:rsidP="00DB2C28">
      <w:pPr>
        <w:pStyle w:val="NormalWeb"/>
        <w:shd w:val="clear" w:color="auto" w:fill="FFFFFF"/>
        <w:spacing w:before="0" w:beforeAutospacing="0" w:after="0" w:afterAutospacing="0" w:line="265" w:lineRule="atLeast"/>
        <w:jc w:val="both"/>
        <w:rPr>
          <w:color w:val="000000"/>
          <w:lang w:val="en-GB"/>
        </w:rPr>
      </w:pPr>
      <w:r w:rsidRPr="00816EE7">
        <w:rPr>
          <w:color w:val="000000"/>
          <w:lang w:val="en-GB"/>
        </w:rPr>
        <w:t>As a minimum, the full URL should be given and the date when the reference was last accessed. Any further information, if known (DOI, author names, dates, reference to a source publication, etc.), should also be given. Web references can be listed separately (e.g., after the reference list) under a different heading if desired, or can be included in the reference list.</w:t>
      </w:r>
    </w:p>
    <w:p w14:paraId="302B9A29" w14:textId="77777777" w:rsidR="00DB2C28" w:rsidRDefault="00DB2C28" w:rsidP="00DB2C28">
      <w:pPr>
        <w:pStyle w:val="NormalWeb"/>
        <w:shd w:val="clear" w:color="auto" w:fill="FFFFFF"/>
        <w:spacing w:before="0" w:beforeAutospacing="0" w:after="0" w:afterAutospacing="0" w:line="265" w:lineRule="atLeast"/>
        <w:jc w:val="both"/>
        <w:rPr>
          <w:rStyle w:val="italic"/>
          <w:bCs/>
          <w:iCs/>
          <w:color w:val="000000"/>
          <w:lang w:val="en-GB"/>
        </w:rPr>
      </w:pPr>
      <w:bookmarkStart w:id="4" w:name="72000"/>
      <w:bookmarkEnd w:id="4"/>
    </w:p>
    <w:p w14:paraId="13C5F3E2" w14:textId="77777777" w:rsidR="001710AE" w:rsidRPr="00816EE7" w:rsidRDefault="001710AE" w:rsidP="00DB2C28">
      <w:pPr>
        <w:pStyle w:val="NormalWeb"/>
        <w:shd w:val="clear" w:color="auto" w:fill="FFFFFF"/>
        <w:spacing w:before="0" w:beforeAutospacing="0" w:after="0" w:afterAutospacing="0" w:line="265" w:lineRule="atLeast"/>
        <w:jc w:val="both"/>
        <w:rPr>
          <w:color w:val="000000"/>
          <w:lang w:val="en-GB"/>
        </w:rPr>
      </w:pPr>
      <w:r w:rsidRPr="00816EE7">
        <w:rPr>
          <w:rStyle w:val="italic"/>
          <w:b/>
          <w:bCs/>
          <w:i/>
          <w:iCs/>
          <w:color w:val="000000"/>
          <w:lang w:val="en-GB"/>
        </w:rPr>
        <w:lastRenderedPageBreak/>
        <w:t>References in a special issue</w:t>
      </w:r>
      <w:r w:rsidRPr="00816EE7">
        <w:rPr>
          <w:rStyle w:val="apple-converted-space"/>
          <w:color w:val="000000"/>
          <w:lang w:val="en-GB"/>
        </w:rPr>
        <w:t> </w:t>
      </w:r>
      <w:r w:rsidRPr="00816EE7">
        <w:rPr>
          <w:color w:val="000000"/>
          <w:lang w:val="en-GB"/>
        </w:rPr>
        <w:br/>
      </w:r>
    </w:p>
    <w:p w14:paraId="2C29E88A" w14:textId="77777777" w:rsidR="001710AE" w:rsidRPr="00816EE7" w:rsidRDefault="001710AE" w:rsidP="00DB2C28">
      <w:pPr>
        <w:pStyle w:val="NormalWeb"/>
        <w:shd w:val="clear" w:color="auto" w:fill="FFFFFF"/>
        <w:spacing w:before="0" w:beforeAutospacing="0" w:after="0" w:afterAutospacing="0" w:line="265" w:lineRule="atLeast"/>
        <w:jc w:val="both"/>
        <w:rPr>
          <w:color w:val="000000"/>
          <w:lang w:val="en-GB"/>
        </w:rPr>
      </w:pPr>
      <w:r w:rsidRPr="00816EE7">
        <w:rPr>
          <w:color w:val="000000"/>
          <w:lang w:val="en-GB"/>
        </w:rPr>
        <w:t>Please ensure that the words 'this issue' are added to any references in the list (and any citations in the text) to other articles in the same Special Issue.</w:t>
      </w:r>
    </w:p>
    <w:p w14:paraId="5ECABBE4" w14:textId="77777777" w:rsidR="00DB2C28" w:rsidRPr="00DB2C28" w:rsidRDefault="00DB2C28" w:rsidP="00DB2C28">
      <w:pPr>
        <w:pStyle w:val="NormalWeb"/>
        <w:shd w:val="clear" w:color="auto" w:fill="FFFFFF"/>
        <w:spacing w:before="0" w:beforeAutospacing="0" w:after="0" w:afterAutospacing="0" w:line="265" w:lineRule="atLeast"/>
        <w:jc w:val="both"/>
        <w:rPr>
          <w:rStyle w:val="italic"/>
          <w:bCs/>
          <w:iCs/>
          <w:color w:val="000000"/>
          <w:lang w:val="en-GB"/>
        </w:rPr>
      </w:pPr>
      <w:bookmarkStart w:id="5" w:name="79001"/>
      <w:bookmarkEnd w:id="5"/>
    </w:p>
    <w:p w14:paraId="2296F7CA" w14:textId="77777777" w:rsidR="00DB2C28" w:rsidRPr="00DB2C28" w:rsidRDefault="00DB2C28" w:rsidP="00DB2C28">
      <w:pPr>
        <w:pStyle w:val="NormalWeb"/>
        <w:shd w:val="clear" w:color="auto" w:fill="FFFFFF"/>
        <w:spacing w:before="0" w:beforeAutospacing="0" w:after="0" w:afterAutospacing="0" w:line="265" w:lineRule="atLeast"/>
        <w:jc w:val="both"/>
        <w:rPr>
          <w:rStyle w:val="italic"/>
          <w:bCs/>
          <w:iCs/>
          <w:color w:val="000000"/>
          <w:lang w:val="en-GB"/>
        </w:rPr>
      </w:pPr>
    </w:p>
    <w:p w14:paraId="14ACD1AF" w14:textId="77777777" w:rsidR="001710AE" w:rsidRPr="00816EE7" w:rsidRDefault="001710AE" w:rsidP="00DB2C28">
      <w:pPr>
        <w:pStyle w:val="NormalWeb"/>
        <w:shd w:val="clear" w:color="auto" w:fill="FFFFFF"/>
        <w:spacing w:before="0" w:beforeAutospacing="0" w:after="0" w:afterAutospacing="0" w:line="265" w:lineRule="atLeast"/>
        <w:jc w:val="both"/>
        <w:rPr>
          <w:color w:val="000000"/>
          <w:lang w:val="en-GB"/>
        </w:rPr>
      </w:pPr>
      <w:r w:rsidRPr="00816EE7">
        <w:rPr>
          <w:rStyle w:val="italic"/>
          <w:b/>
          <w:bCs/>
          <w:i/>
          <w:iCs/>
          <w:color w:val="000000"/>
          <w:lang w:val="en-GB"/>
        </w:rPr>
        <w:t>Reference Style</w:t>
      </w:r>
      <w:r w:rsidRPr="00816EE7">
        <w:rPr>
          <w:rStyle w:val="apple-converted-space"/>
          <w:color w:val="000000"/>
          <w:lang w:val="en-GB"/>
        </w:rPr>
        <w:t> </w:t>
      </w:r>
    </w:p>
    <w:p w14:paraId="44F4DD1F" w14:textId="77777777" w:rsidR="001710AE" w:rsidRPr="00DB2C28" w:rsidRDefault="001710AE" w:rsidP="00F023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Style w:val="italic"/>
          <w:rFonts w:ascii="Times New Roman" w:hAnsi="Times New Roman"/>
          <w:iCs/>
          <w:color w:val="000000"/>
          <w:sz w:val="24"/>
          <w:szCs w:val="24"/>
          <w:shd w:val="clear" w:color="auto" w:fill="FFFFFF"/>
          <w:lang w:val="en-GB"/>
        </w:rPr>
      </w:pPr>
    </w:p>
    <w:p w14:paraId="00D3D119" w14:textId="77777777" w:rsidR="001710AE" w:rsidRPr="00816EE7" w:rsidRDefault="001710AE" w:rsidP="00F023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Style w:val="apple-converted-space"/>
          <w:rFonts w:ascii="Times New Roman" w:hAnsi="Times New Roman"/>
          <w:color w:val="000000"/>
          <w:sz w:val="24"/>
          <w:szCs w:val="24"/>
          <w:shd w:val="clear" w:color="auto" w:fill="FFFFFF"/>
          <w:lang w:val="en-GB"/>
        </w:rPr>
      </w:pPr>
      <w:r w:rsidRPr="00816EE7">
        <w:rPr>
          <w:rStyle w:val="italic"/>
          <w:rFonts w:ascii="Times New Roman" w:hAnsi="Times New Roman"/>
          <w:i/>
          <w:iCs/>
          <w:color w:val="000000"/>
          <w:sz w:val="24"/>
          <w:szCs w:val="24"/>
          <w:shd w:val="clear" w:color="auto" w:fill="FFFFFF"/>
          <w:lang w:val="en-GB"/>
        </w:rPr>
        <w:t>List:</w:t>
      </w:r>
      <w:r w:rsidRPr="00816EE7">
        <w:rPr>
          <w:rStyle w:val="apple-converted-space"/>
          <w:rFonts w:ascii="Times New Roman" w:hAnsi="Times New Roman"/>
          <w:color w:val="000000"/>
          <w:sz w:val="24"/>
          <w:szCs w:val="24"/>
          <w:shd w:val="clear" w:color="auto" w:fill="FFFFFF"/>
          <w:lang w:val="en-GB"/>
        </w:rPr>
        <w:t> </w:t>
      </w:r>
      <w:r w:rsidRPr="00816EE7">
        <w:rPr>
          <w:rFonts w:ascii="Times New Roman" w:hAnsi="Times New Roman"/>
          <w:sz w:val="24"/>
          <w:szCs w:val="24"/>
          <w:shd w:val="clear" w:color="auto" w:fill="FFFFFF"/>
          <w:lang w:val="en-GB"/>
        </w:rPr>
        <w:t>Number the references (numbers in square brackets) in the list in the order in which they appear in the text.</w:t>
      </w:r>
      <w:r w:rsidRPr="00816EE7">
        <w:rPr>
          <w:rStyle w:val="apple-converted-space"/>
          <w:rFonts w:ascii="Times New Roman" w:hAnsi="Times New Roman"/>
          <w:color w:val="000000"/>
          <w:sz w:val="24"/>
          <w:szCs w:val="24"/>
          <w:shd w:val="clear" w:color="auto" w:fill="FFFFFF"/>
          <w:lang w:val="en-GB"/>
        </w:rPr>
        <w:t> </w:t>
      </w:r>
    </w:p>
    <w:p w14:paraId="59094F99" w14:textId="77777777" w:rsidR="000878D5" w:rsidRDefault="000878D5" w:rsidP="00F57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4"/>
          <w:szCs w:val="24"/>
          <w:lang w:val="en-GB"/>
        </w:rPr>
      </w:pPr>
    </w:p>
    <w:p w14:paraId="553F7E2B" w14:textId="77777777" w:rsidR="000878D5" w:rsidRDefault="000878D5" w:rsidP="00F57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4"/>
          <w:szCs w:val="24"/>
          <w:lang w:val="en-GB"/>
        </w:rPr>
      </w:pPr>
    </w:p>
    <w:p w14:paraId="7FD817E6" w14:textId="77777777" w:rsidR="000878D5" w:rsidRDefault="001710AE" w:rsidP="00F57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Style w:val="apple-converted-space"/>
          <w:rFonts w:ascii="Times New Roman" w:hAnsi="Times New Roman"/>
          <w:color w:val="000000"/>
          <w:sz w:val="24"/>
          <w:szCs w:val="24"/>
          <w:shd w:val="clear" w:color="auto" w:fill="FFFFFF"/>
          <w:lang w:val="en-GB"/>
        </w:rPr>
      </w:pPr>
      <w:r w:rsidRPr="000878D5">
        <w:rPr>
          <w:rStyle w:val="italic"/>
          <w:rFonts w:ascii="Times New Roman" w:hAnsi="Times New Roman"/>
          <w:b/>
          <w:i/>
          <w:iCs/>
          <w:color w:val="000000"/>
          <w:sz w:val="24"/>
          <w:szCs w:val="24"/>
          <w:shd w:val="clear" w:color="auto" w:fill="FFFFFF"/>
          <w:lang w:val="en-GB"/>
        </w:rPr>
        <w:t>Examples:</w:t>
      </w:r>
      <w:r w:rsidRPr="00816EE7">
        <w:rPr>
          <w:rStyle w:val="apple-converted-space"/>
          <w:rFonts w:ascii="Times New Roman" w:hAnsi="Times New Roman"/>
          <w:color w:val="000000"/>
          <w:sz w:val="24"/>
          <w:szCs w:val="24"/>
          <w:shd w:val="clear" w:color="auto" w:fill="FFFFFF"/>
          <w:lang w:val="en-GB"/>
        </w:rPr>
        <w:t> </w:t>
      </w:r>
    </w:p>
    <w:p w14:paraId="2019E26B" w14:textId="77777777" w:rsidR="000878D5" w:rsidRDefault="000878D5" w:rsidP="00F57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Style w:val="apple-converted-space"/>
          <w:rFonts w:ascii="Times New Roman" w:hAnsi="Times New Roman"/>
          <w:color w:val="000000"/>
          <w:sz w:val="24"/>
          <w:szCs w:val="24"/>
          <w:shd w:val="clear" w:color="auto" w:fill="FFFFFF"/>
          <w:lang w:val="en-GB"/>
        </w:rPr>
      </w:pPr>
    </w:p>
    <w:p w14:paraId="1C0FF31F" w14:textId="77777777" w:rsidR="001903E5" w:rsidRPr="001903E5" w:rsidRDefault="001710AE" w:rsidP="001903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jc w:val="both"/>
        <w:rPr>
          <w:rFonts w:ascii="Times New Roman" w:hAnsi="Times New Roman"/>
          <w:sz w:val="24"/>
          <w:szCs w:val="24"/>
        </w:rPr>
      </w:pPr>
      <w:r w:rsidRPr="00816EE7">
        <w:rPr>
          <w:rFonts w:ascii="Times New Roman" w:hAnsi="Times New Roman"/>
          <w:sz w:val="24"/>
          <w:szCs w:val="24"/>
          <w:shd w:val="clear" w:color="auto" w:fill="FFFFFF"/>
          <w:lang w:val="en-GB"/>
        </w:rPr>
        <w:t>Reference to a journal publication</w:t>
      </w:r>
      <w:r w:rsidRPr="00816EE7">
        <w:rPr>
          <w:rFonts w:ascii="Times New Roman" w:hAnsi="Times New Roman"/>
          <w:sz w:val="24"/>
          <w:szCs w:val="24"/>
          <w:shd w:val="clear" w:color="auto" w:fill="FFFFFF"/>
        </w:rPr>
        <w:t>:</w:t>
      </w:r>
      <w:r w:rsidRPr="00816EE7">
        <w:rPr>
          <w:rStyle w:val="apple-converted-space"/>
          <w:rFonts w:ascii="Times New Roman" w:hAnsi="Times New Roman"/>
          <w:color w:val="000000"/>
          <w:sz w:val="24"/>
          <w:szCs w:val="24"/>
          <w:shd w:val="clear" w:color="auto" w:fill="FFFFFF"/>
        </w:rPr>
        <w:t> </w:t>
      </w:r>
    </w:p>
    <w:p w14:paraId="2AEEB458" w14:textId="77777777" w:rsidR="001903E5" w:rsidRPr="001903E5" w:rsidRDefault="001710AE" w:rsidP="001903E5">
      <w:pPr>
        <w:pStyle w:val="ListeParagraf"/>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jc w:val="both"/>
        <w:rPr>
          <w:rStyle w:val="apple-converted-space"/>
          <w:rFonts w:ascii="Times New Roman" w:hAnsi="Times New Roman"/>
          <w:sz w:val="24"/>
          <w:szCs w:val="24"/>
          <w:shd w:val="clear" w:color="auto" w:fill="FFFFFF"/>
        </w:rPr>
      </w:pPr>
      <w:r w:rsidRPr="001903E5">
        <w:rPr>
          <w:rFonts w:ascii="Times New Roman" w:hAnsi="Times New Roman"/>
          <w:sz w:val="24"/>
          <w:szCs w:val="24"/>
          <w:shd w:val="clear" w:color="auto" w:fill="FFFFFF"/>
        </w:rPr>
        <w:t xml:space="preserve">Van der Geer J, </w:t>
      </w:r>
      <w:proofErr w:type="spellStart"/>
      <w:r w:rsidRPr="001903E5">
        <w:rPr>
          <w:rFonts w:ascii="Times New Roman" w:hAnsi="Times New Roman"/>
          <w:sz w:val="24"/>
          <w:szCs w:val="24"/>
          <w:shd w:val="clear" w:color="auto" w:fill="FFFFFF"/>
        </w:rPr>
        <w:t>Hanraads</w:t>
      </w:r>
      <w:proofErr w:type="spellEnd"/>
      <w:r w:rsidRPr="001903E5">
        <w:rPr>
          <w:rFonts w:ascii="Times New Roman" w:hAnsi="Times New Roman"/>
          <w:sz w:val="24"/>
          <w:szCs w:val="24"/>
          <w:shd w:val="clear" w:color="auto" w:fill="FFFFFF"/>
        </w:rPr>
        <w:t xml:space="preserve"> JAJ, Lupton RA. The art of writing a scientific article. J Sci </w:t>
      </w:r>
      <w:proofErr w:type="spellStart"/>
      <w:r w:rsidRPr="001903E5">
        <w:rPr>
          <w:rFonts w:ascii="Times New Roman" w:hAnsi="Times New Roman"/>
          <w:sz w:val="24"/>
          <w:szCs w:val="24"/>
          <w:shd w:val="clear" w:color="auto" w:fill="FFFFFF"/>
        </w:rPr>
        <w:t>Commun</w:t>
      </w:r>
      <w:proofErr w:type="spellEnd"/>
      <w:r w:rsidRPr="001903E5">
        <w:rPr>
          <w:rFonts w:ascii="Times New Roman" w:hAnsi="Times New Roman"/>
          <w:sz w:val="24"/>
          <w:szCs w:val="24"/>
          <w:shd w:val="clear" w:color="auto" w:fill="FFFFFF"/>
        </w:rPr>
        <w:t xml:space="preserve"> </w:t>
      </w:r>
      <w:proofErr w:type="gramStart"/>
      <w:r w:rsidRPr="001903E5">
        <w:rPr>
          <w:rFonts w:ascii="Times New Roman" w:hAnsi="Times New Roman"/>
          <w:sz w:val="24"/>
          <w:szCs w:val="24"/>
          <w:shd w:val="clear" w:color="auto" w:fill="FFFFFF"/>
        </w:rPr>
        <w:t>2000;163:51</w:t>
      </w:r>
      <w:proofErr w:type="gramEnd"/>
      <w:r w:rsidRPr="001903E5">
        <w:rPr>
          <w:rFonts w:ascii="Times New Roman" w:hAnsi="Times New Roman"/>
          <w:sz w:val="24"/>
          <w:szCs w:val="24"/>
          <w:shd w:val="clear" w:color="auto" w:fill="FFFFFF"/>
        </w:rPr>
        <w:t>–9.</w:t>
      </w:r>
      <w:r w:rsidRPr="001903E5">
        <w:rPr>
          <w:rStyle w:val="apple-converted-space"/>
          <w:rFonts w:ascii="Times New Roman" w:hAnsi="Times New Roman"/>
          <w:color w:val="000000"/>
          <w:sz w:val="24"/>
          <w:szCs w:val="24"/>
          <w:shd w:val="clear" w:color="auto" w:fill="FFFFFF"/>
        </w:rPr>
        <w:t> </w:t>
      </w:r>
    </w:p>
    <w:p w14:paraId="228963C5" w14:textId="77777777" w:rsidR="001903E5" w:rsidRPr="001903E5" w:rsidRDefault="001710AE" w:rsidP="001903E5">
      <w:pPr>
        <w:pStyle w:val="ListeParagraf"/>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both"/>
        <w:rPr>
          <w:rStyle w:val="apple-converted-space"/>
          <w:rFonts w:ascii="Times New Roman" w:hAnsi="Times New Roman"/>
          <w:sz w:val="24"/>
          <w:szCs w:val="24"/>
          <w:shd w:val="clear" w:color="auto" w:fill="FFFFFF"/>
        </w:rPr>
      </w:pPr>
      <w:r w:rsidRPr="001903E5">
        <w:rPr>
          <w:rFonts w:ascii="Times New Roman" w:hAnsi="Times New Roman"/>
          <w:sz w:val="24"/>
          <w:szCs w:val="24"/>
        </w:rPr>
        <w:br/>
      </w:r>
      <w:r w:rsidRPr="001903E5">
        <w:rPr>
          <w:rFonts w:ascii="Times New Roman" w:hAnsi="Times New Roman"/>
          <w:sz w:val="24"/>
          <w:szCs w:val="24"/>
          <w:shd w:val="clear" w:color="auto" w:fill="FFFFFF"/>
        </w:rPr>
        <w:t>Reference to a book:</w:t>
      </w:r>
      <w:r w:rsidRPr="001903E5">
        <w:rPr>
          <w:rStyle w:val="apple-converted-space"/>
          <w:rFonts w:ascii="Times New Roman" w:hAnsi="Times New Roman"/>
          <w:color w:val="000000"/>
          <w:sz w:val="24"/>
          <w:szCs w:val="24"/>
          <w:shd w:val="clear" w:color="auto" w:fill="FFFFFF"/>
        </w:rPr>
        <w:t> </w:t>
      </w:r>
    </w:p>
    <w:p w14:paraId="0BC54134" w14:textId="77777777" w:rsidR="001903E5" w:rsidRPr="001903E5" w:rsidRDefault="001710AE" w:rsidP="001903E5">
      <w:pPr>
        <w:pStyle w:val="ListeParagraf"/>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jc w:val="both"/>
        <w:rPr>
          <w:rStyle w:val="apple-converted-space"/>
          <w:rFonts w:ascii="Times New Roman" w:hAnsi="Times New Roman"/>
          <w:sz w:val="24"/>
          <w:szCs w:val="24"/>
          <w:shd w:val="clear" w:color="auto" w:fill="FFFFFF"/>
        </w:rPr>
      </w:pPr>
      <w:r w:rsidRPr="001903E5">
        <w:rPr>
          <w:rFonts w:ascii="Times New Roman" w:hAnsi="Times New Roman"/>
          <w:sz w:val="24"/>
          <w:szCs w:val="24"/>
          <w:shd w:val="clear" w:color="auto" w:fill="FFFFFF"/>
        </w:rPr>
        <w:t>Strunk Jr W, White EB. The elements of style. 3rd ed. New York: Macmillan; 1979.</w:t>
      </w:r>
      <w:r w:rsidRPr="001903E5">
        <w:rPr>
          <w:rStyle w:val="apple-converted-space"/>
          <w:rFonts w:ascii="Times New Roman" w:hAnsi="Times New Roman"/>
          <w:color w:val="000000"/>
          <w:sz w:val="24"/>
          <w:szCs w:val="24"/>
          <w:shd w:val="clear" w:color="auto" w:fill="FFFFFF"/>
        </w:rPr>
        <w:t> </w:t>
      </w:r>
    </w:p>
    <w:p w14:paraId="29632A0E" w14:textId="77777777" w:rsidR="001903E5" w:rsidRPr="001903E5" w:rsidRDefault="001710AE" w:rsidP="001903E5">
      <w:pPr>
        <w:pStyle w:val="ListeParagraf"/>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both"/>
        <w:rPr>
          <w:rStyle w:val="apple-converted-space"/>
          <w:rFonts w:ascii="Times New Roman" w:hAnsi="Times New Roman"/>
          <w:sz w:val="24"/>
          <w:szCs w:val="24"/>
          <w:shd w:val="clear" w:color="auto" w:fill="FFFFFF"/>
        </w:rPr>
      </w:pPr>
      <w:r w:rsidRPr="001903E5">
        <w:rPr>
          <w:rFonts w:ascii="Times New Roman" w:hAnsi="Times New Roman"/>
          <w:sz w:val="24"/>
          <w:szCs w:val="24"/>
        </w:rPr>
        <w:br/>
      </w:r>
      <w:r w:rsidRPr="001903E5">
        <w:rPr>
          <w:rFonts w:ascii="Times New Roman" w:hAnsi="Times New Roman"/>
          <w:sz w:val="24"/>
          <w:szCs w:val="24"/>
          <w:shd w:val="clear" w:color="auto" w:fill="FFFFFF"/>
        </w:rPr>
        <w:t>Reference to a chapter in an edited book:</w:t>
      </w:r>
      <w:r w:rsidRPr="001903E5">
        <w:rPr>
          <w:rStyle w:val="apple-converted-space"/>
          <w:rFonts w:ascii="Times New Roman" w:hAnsi="Times New Roman"/>
          <w:color w:val="000000"/>
          <w:sz w:val="24"/>
          <w:szCs w:val="24"/>
          <w:shd w:val="clear" w:color="auto" w:fill="FFFFFF"/>
        </w:rPr>
        <w:t> </w:t>
      </w:r>
    </w:p>
    <w:p w14:paraId="5C511D79" w14:textId="77777777" w:rsidR="001903E5" w:rsidRPr="001903E5" w:rsidRDefault="001710AE" w:rsidP="001903E5">
      <w:pPr>
        <w:pStyle w:val="ListeParagraf"/>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jc w:val="both"/>
        <w:rPr>
          <w:rStyle w:val="apple-converted-space"/>
          <w:rFonts w:ascii="Times New Roman" w:hAnsi="Times New Roman"/>
          <w:sz w:val="24"/>
          <w:szCs w:val="24"/>
          <w:shd w:val="clear" w:color="auto" w:fill="FFFFFF"/>
        </w:rPr>
      </w:pPr>
      <w:r w:rsidRPr="001903E5">
        <w:rPr>
          <w:rFonts w:ascii="Times New Roman" w:hAnsi="Times New Roman"/>
          <w:sz w:val="24"/>
          <w:szCs w:val="24"/>
          <w:shd w:val="clear" w:color="auto" w:fill="FFFFFF"/>
        </w:rPr>
        <w:t>Mettam GR, Adams LB. How to prepare an electronic version of your article. In: Jones BS, Smith RZ, editors. Introduction to the electronic age, New York: E-Publishing Inc; 1999, p. 281–304.</w:t>
      </w:r>
      <w:r w:rsidRPr="001903E5">
        <w:rPr>
          <w:rStyle w:val="apple-converted-space"/>
          <w:rFonts w:ascii="Times New Roman" w:hAnsi="Times New Roman"/>
          <w:color w:val="000000"/>
          <w:sz w:val="24"/>
          <w:szCs w:val="24"/>
          <w:shd w:val="clear" w:color="auto" w:fill="FFFFFF"/>
        </w:rPr>
        <w:t> </w:t>
      </w:r>
    </w:p>
    <w:p w14:paraId="2EE48240" w14:textId="77777777" w:rsidR="001710AE" w:rsidRPr="001903E5" w:rsidRDefault="001710AE" w:rsidP="001903E5">
      <w:pPr>
        <w:pStyle w:val="ListeParagraf"/>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both"/>
        <w:rPr>
          <w:rFonts w:ascii="Times New Roman" w:hAnsi="Times New Roman"/>
          <w:sz w:val="24"/>
          <w:szCs w:val="24"/>
          <w:shd w:val="clear" w:color="auto" w:fill="FFFFFF"/>
        </w:rPr>
      </w:pPr>
      <w:r w:rsidRPr="001903E5">
        <w:rPr>
          <w:rFonts w:ascii="Times New Roman" w:hAnsi="Times New Roman"/>
          <w:sz w:val="24"/>
          <w:szCs w:val="24"/>
        </w:rPr>
        <w:br/>
      </w:r>
      <w:r w:rsidRPr="001903E5">
        <w:rPr>
          <w:rFonts w:ascii="Times New Roman" w:hAnsi="Times New Roman"/>
          <w:sz w:val="24"/>
          <w:szCs w:val="24"/>
          <w:shd w:val="clear" w:color="auto" w:fill="FFFFFF"/>
        </w:rPr>
        <w:t xml:space="preserve">Note shortened form for last page number. e.g., 51–9, and that for more than 6 authors the first 6 should be listed followed by "et al." For further details you are referred to "Uniform Requirements for Manuscripts submitted to Biomedical Journals" (J Am Med Assoc </w:t>
      </w:r>
      <w:proofErr w:type="gramStart"/>
      <w:r w:rsidRPr="001903E5">
        <w:rPr>
          <w:rFonts w:ascii="Times New Roman" w:hAnsi="Times New Roman"/>
          <w:sz w:val="24"/>
          <w:szCs w:val="24"/>
          <w:shd w:val="clear" w:color="auto" w:fill="FFFFFF"/>
        </w:rPr>
        <w:t>1997;277:927</w:t>
      </w:r>
      <w:proofErr w:type="gramEnd"/>
      <w:r w:rsidRPr="001903E5">
        <w:rPr>
          <w:rFonts w:ascii="Times New Roman" w:hAnsi="Times New Roman"/>
          <w:sz w:val="24"/>
          <w:szCs w:val="24"/>
          <w:shd w:val="clear" w:color="auto" w:fill="FFFFFF"/>
        </w:rPr>
        <w:t>–934)</w:t>
      </w:r>
      <w:r w:rsidRPr="001903E5">
        <w:rPr>
          <w:rFonts w:ascii="Times New Roman" w:hAnsi="Times New Roman"/>
          <w:sz w:val="24"/>
          <w:szCs w:val="24"/>
          <w:u w:color="000000"/>
        </w:rPr>
        <w:t xml:space="preserve"> </w:t>
      </w:r>
    </w:p>
    <w:sectPr w:rsidR="001710AE" w:rsidRPr="001903E5" w:rsidSect="00B71438">
      <w:footerReference w:type="default" r:id="rId13"/>
      <w:type w:val="continuous"/>
      <w:pgSz w:w="12240" w:h="15840"/>
      <w:pgMar w:top="1529" w:right="1418" w:bottom="1701" w:left="1418" w:header="284" w:footer="454"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6CB52" w14:textId="77777777" w:rsidR="007D0167" w:rsidRDefault="007D0167" w:rsidP="00EE23F4">
      <w:pPr>
        <w:spacing w:after="0" w:line="240" w:lineRule="auto"/>
      </w:pPr>
      <w:r>
        <w:separator/>
      </w:r>
    </w:p>
  </w:endnote>
  <w:endnote w:type="continuationSeparator" w:id="0">
    <w:p w14:paraId="485A42FE" w14:textId="77777777" w:rsidR="007D0167" w:rsidRDefault="007D0167" w:rsidP="00EE2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CB9D4" w14:textId="77777777" w:rsidR="00F23431" w:rsidRPr="00F23431" w:rsidRDefault="00F23431" w:rsidP="00F23431">
    <w:pPr>
      <w:spacing w:line="240" w:lineRule="auto"/>
      <w:jc w:val="both"/>
      <w:rPr>
        <w:rFonts w:ascii="Times New Roman" w:hAnsi="Times New Roman"/>
        <w:bCs/>
        <w:sz w:val="20"/>
        <w:szCs w:val="20"/>
      </w:rPr>
    </w:pPr>
    <w:r w:rsidRPr="0039260B">
      <w:rPr>
        <w:rStyle w:val="FontStyle16"/>
        <w:sz w:val="20"/>
        <w:szCs w:val="20"/>
      </w:rPr>
      <w:t xml:space="preserve">*Corresponding author:  Address: Faculty of Engineering, Department of Civil Engineering Sakarya University, 54187, Sakarya </w:t>
    </w:r>
    <w:smartTag w:uri="urn:schemas-microsoft-com:office:smarttags" w:element="country-region">
      <w:smartTag w:uri="urn:schemas-microsoft-com:office:smarttags" w:element="place">
        <w:r w:rsidRPr="0039260B">
          <w:rPr>
            <w:rStyle w:val="FontStyle16"/>
            <w:sz w:val="20"/>
            <w:szCs w:val="20"/>
          </w:rPr>
          <w:t>TURKEY</w:t>
        </w:r>
      </w:smartTag>
    </w:smartTag>
    <w:r w:rsidRPr="0039260B">
      <w:rPr>
        <w:rStyle w:val="FontStyle16"/>
        <w:sz w:val="20"/>
        <w:szCs w:val="20"/>
      </w:rPr>
      <w:t xml:space="preserve">. </w:t>
    </w:r>
    <w:r>
      <w:rPr>
        <w:rStyle w:val="FontStyle15"/>
        <w:b w:val="0"/>
        <w:sz w:val="20"/>
        <w:szCs w:val="20"/>
      </w:rPr>
      <w:t>E-mail address: caglar</w:t>
    </w:r>
    <w:r w:rsidRPr="0039260B">
      <w:rPr>
        <w:rStyle w:val="FontStyle15"/>
        <w:b w:val="0"/>
        <w:bCs w:val="0"/>
        <w:sz w:val="20"/>
        <w:szCs w:val="20"/>
      </w:rPr>
      <w:t>@sakarya.edu.tr</w:t>
    </w:r>
    <w:r>
      <w:rPr>
        <w:rStyle w:val="FontStyle15"/>
        <w:b w:val="0"/>
        <w:sz w:val="20"/>
        <w:szCs w:val="20"/>
      </w:rPr>
      <w:t>, Phone: +902642955752 Fax: +902642955601</w:t>
    </w:r>
  </w:p>
  <w:p w14:paraId="6AC1AA31" w14:textId="77777777" w:rsidR="00F23431" w:rsidRDefault="00F2343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852C1" w14:textId="77777777" w:rsidR="0089567C" w:rsidRPr="0039260B" w:rsidRDefault="0089567C" w:rsidP="0089567C">
    <w:pPr>
      <w:spacing w:line="240" w:lineRule="auto"/>
      <w:jc w:val="both"/>
      <w:rPr>
        <w:rFonts w:ascii="Times New Roman" w:hAnsi="Times New Roman"/>
        <w:bCs/>
        <w:sz w:val="20"/>
        <w:szCs w:val="20"/>
      </w:rPr>
    </w:pPr>
    <w:r w:rsidRPr="0039260B">
      <w:rPr>
        <w:rStyle w:val="FontStyle16"/>
        <w:sz w:val="20"/>
        <w:szCs w:val="20"/>
      </w:rPr>
      <w:t xml:space="preserve">*Corresponding author:  Address: Faculty of Engineering, Department of Civil Engineering Sakarya University, 54187, Sakarya </w:t>
    </w:r>
    <w:smartTag w:uri="urn:schemas-microsoft-com:office:smarttags" w:element="country-region">
      <w:smartTag w:uri="urn:schemas-microsoft-com:office:smarttags" w:element="place">
        <w:r w:rsidRPr="0039260B">
          <w:rPr>
            <w:rStyle w:val="FontStyle16"/>
            <w:sz w:val="20"/>
            <w:szCs w:val="20"/>
          </w:rPr>
          <w:t>TURKEY</w:t>
        </w:r>
      </w:smartTag>
    </w:smartTag>
    <w:r w:rsidRPr="0039260B">
      <w:rPr>
        <w:rStyle w:val="FontStyle16"/>
        <w:sz w:val="20"/>
        <w:szCs w:val="20"/>
      </w:rPr>
      <w:t xml:space="preserve">. </w:t>
    </w:r>
    <w:r>
      <w:rPr>
        <w:rStyle w:val="FontStyle15"/>
        <w:b w:val="0"/>
        <w:sz w:val="20"/>
        <w:szCs w:val="20"/>
      </w:rPr>
      <w:t>E-mail address: caglar</w:t>
    </w:r>
    <w:r w:rsidRPr="0039260B">
      <w:rPr>
        <w:rStyle w:val="FontStyle15"/>
        <w:b w:val="0"/>
        <w:bCs w:val="0"/>
        <w:sz w:val="20"/>
        <w:szCs w:val="20"/>
      </w:rPr>
      <w:t>@sakarya.edu.tr</w:t>
    </w:r>
    <w:r>
      <w:rPr>
        <w:rStyle w:val="FontStyle15"/>
        <w:b w:val="0"/>
        <w:sz w:val="20"/>
        <w:szCs w:val="20"/>
      </w:rPr>
      <w:t xml:space="preserve">, Phone: +902642955752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1B18F" w14:textId="77777777" w:rsidR="0035159B" w:rsidRDefault="004F00CA" w:rsidP="00013C02">
    <w:pPr>
      <w:pStyle w:val="AltBilgi"/>
      <w:jc w:val="right"/>
    </w:pPr>
    <w:r>
      <w:fldChar w:fldCharType="begin"/>
    </w:r>
    <w:r>
      <w:instrText>PAGE   \* MERGEFORMAT</w:instrText>
    </w:r>
    <w:r>
      <w:fldChar w:fldCharType="separate"/>
    </w:r>
    <w:r>
      <w:rPr>
        <w:lang w:val="tr-TR"/>
      </w:rPr>
      <w:t>1</w:t>
    </w:r>
    <w:r>
      <w:fldChar w:fldCharType="end"/>
    </w:r>
  </w:p>
  <w:p w14:paraId="44D5B648" w14:textId="77777777" w:rsidR="00F23431" w:rsidRDefault="00F2343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790BE" w14:textId="77777777" w:rsidR="007D0167" w:rsidRDefault="007D0167" w:rsidP="00EE23F4">
      <w:pPr>
        <w:spacing w:after="0" w:line="240" w:lineRule="auto"/>
      </w:pPr>
      <w:r>
        <w:separator/>
      </w:r>
    </w:p>
  </w:footnote>
  <w:footnote w:type="continuationSeparator" w:id="0">
    <w:p w14:paraId="3DB8F6A4" w14:textId="77777777" w:rsidR="007D0167" w:rsidRDefault="007D0167" w:rsidP="00EE2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020"/>
      <w:docPartObj>
        <w:docPartGallery w:val="Page Numbers (Top of Page)"/>
        <w:docPartUnique/>
      </w:docPartObj>
    </w:sdtPr>
    <w:sdtEndPr>
      <w:rPr>
        <w:rFonts w:ascii="Times New Roman" w:hAnsi="Times New Roman"/>
        <w:sz w:val="20"/>
        <w:szCs w:val="20"/>
      </w:rPr>
    </w:sdtEndPr>
    <w:sdtContent>
      <w:p w14:paraId="61F22E18" w14:textId="77777777" w:rsidR="00B71438" w:rsidRPr="0041591E" w:rsidRDefault="00B71438" w:rsidP="00B71438">
        <w:pPr>
          <w:pStyle w:val="stBilgi"/>
          <w:jc w:val="right"/>
          <w:rPr>
            <w:rFonts w:ascii="Times New Roman" w:hAnsi="Times New Roman"/>
            <w:sz w:val="20"/>
            <w:szCs w:val="20"/>
          </w:rPr>
        </w:pPr>
      </w:p>
      <w:tbl>
        <w:tblPr>
          <w:tblStyle w:val="TabloKlavuzu"/>
          <w:tblW w:w="928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40"/>
          <w:gridCol w:w="1147"/>
        </w:tblGrid>
        <w:tr w:rsidR="00B71438" w:rsidRPr="00A051A1" w14:paraId="528736FE" w14:textId="77777777" w:rsidTr="00A051A1">
          <w:trPr>
            <w:trHeight w:val="179"/>
          </w:trPr>
          <w:tc>
            <w:tcPr>
              <w:tcW w:w="8140" w:type="dxa"/>
            </w:tcPr>
            <w:p w14:paraId="22DF269D" w14:textId="007F2345" w:rsidR="00B71438" w:rsidRPr="00B71438" w:rsidRDefault="00B71438" w:rsidP="00366CFE">
              <w:pPr>
                <w:pStyle w:val="stBilgi"/>
                <w:tabs>
                  <w:tab w:val="left" w:pos="4111"/>
                </w:tabs>
                <w:spacing w:after="0" w:line="240" w:lineRule="auto"/>
                <w:jc w:val="center"/>
                <w:rPr>
                  <w:i/>
                  <w:sz w:val="22"/>
                  <w:szCs w:val="22"/>
                </w:rPr>
              </w:pPr>
              <w:r>
                <w:rPr>
                  <w:i/>
                </w:rPr>
                <w:t>N. CAGLAR</w:t>
              </w:r>
              <w:r w:rsidRPr="00B71438">
                <w:rPr>
                  <w:i/>
                </w:rPr>
                <w:t xml:space="preserve"> et al./ </w:t>
              </w:r>
              <w:r>
                <w:rPr>
                  <w:i/>
                </w:rPr>
                <w:t>ISITES20</w:t>
              </w:r>
              <w:r w:rsidR="005846CB">
                <w:rPr>
                  <w:i/>
                </w:rPr>
                <w:t>2</w:t>
              </w:r>
              <w:r w:rsidR="00995749">
                <w:rPr>
                  <w:i/>
                </w:rPr>
                <w:t>2</w:t>
              </w:r>
              <w:r>
                <w:rPr>
                  <w:i/>
                </w:rPr>
                <w:t xml:space="preserve"> </w:t>
              </w:r>
              <w:r w:rsidR="00995749">
                <w:rPr>
                  <w:i/>
                </w:rPr>
                <w:t>Bursa</w:t>
              </w:r>
              <w:r w:rsidR="001903E5">
                <w:rPr>
                  <w:i/>
                </w:rPr>
                <w:t xml:space="preserve"> - Turkey</w:t>
              </w:r>
            </w:p>
          </w:tc>
          <w:tc>
            <w:tcPr>
              <w:tcW w:w="1147" w:type="dxa"/>
            </w:tcPr>
            <w:sdt>
              <w:sdtPr>
                <w:rPr>
                  <w:sz w:val="18"/>
                  <w:szCs w:val="18"/>
                </w:rPr>
                <w:id w:val="-1318336367"/>
                <w:docPartObj>
                  <w:docPartGallery w:val="Page Numbers (Top of Page)"/>
                  <w:docPartUnique/>
                </w:docPartObj>
              </w:sdtPr>
              <w:sdtEndPr/>
              <w:sdtContent>
                <w:p w14:paraId="65D90AFB" w14:textId="77777777" w:rsidR="00B71438" w:rsidRPr="00A051A1" w:rsidRDefault="00A051A1" w:rsidP="00A46C1C">
                  <w:pPr>
                    <w:pStyle w:val="stBilgi"/>
                    <w:jc w:val="right"/>
                    <w:rPr>
                      <w:sz w:val="18"/>
                      <w:szCs w:val="18"/>
                    </w:rPr>
                  </w:pPr>
                  <w:r w:rsidRPr="00A051A1">
                    <w:rPr>
                      <w:sz w:val="18"/>
                      <w:szCs w:val="18"/>
                      <w:lang w:val="tr-TR"/>
                    </w:rPr>
                    <w:t xml:space="preserve">  </w:t>
                  </w:r>
                </w:p>
              </w:sdtContent>
            </w:sdt>
          </w:tc>
        </w:tr>
      </w:tbl>
      <w:p w14:paraId="2855991F" w14:textId="77777777" w:rsidR="00E56332" w:rsidRPr="0041591E" w:rsidRDefault="007D0167" w:rsidP="00B71438">
        <w:pPr>
          <w:pStyle w:val="stBilgi"/>
          <w:jc w:val="right"/>
          <w:rPr>
            <w:rFonts w:ascii="Times New Roman" w:hAnsi="Times New Roman"/>
            <w:sz w:val="20"/>
            <w:szCs w:val="2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3979E" w14:textId="3CCAD256" w:rsidR="000948DD" w:rsidRPr="000948DD" w:rsidRDefault="000948DD" w:rsidP="000948DD">
    <w:pPr>
      <w:pStyle w:val="stBilgi"/>
      <w:spacing w:after="0" w:line="240" w:lineRule="auto"/>
      <w:rPr>
        <w:sz w:val="18"/>
      </w:rPr>
    </w:pPr>
    <w:r w:rsidRPr="000948DD">
      <w:rPr>
        <w:sz w:val="18"/>
      </w:rPr>
      <w:t>©20</w:t>
    </w:r>
    <w:r w:rsidR="003E62F5">
      <w:rPr>
        <w:sz w:val="18"/>
      </w:rPr>
      <w:t>2</w:t>
    </w:r>
    <w:r w:rsidR="00AC4FF1">
      <w:rPr>
        <w:sz w:val="18"/>
      </w:rPr>
      <w:t>2</w:t>
    </w:r>
    <w:r w:rsidRPr="000948DD">
      <w:rPr>
        <w:sz w:val="18"/>
      </w:rPr>
      <w:t xml:space="preserve"> Published in </w:t>
    </w:r>
    <w:r w:rsidR="00AC4FF1">
      <w:rPr>
        <w:sz w:val="18"/>
      </w:rPr>
      <w:t>10</w:t>
    </w:r>
    <w:r w:rsidRPr="001903E5">
      <w:rPr>
        <w:sz w:val="18"/>
        <w:vertAlign w:val="superscript"/>
      </w:rPr>
      <w:t>th</w:t>
    </w:r>
    <w:r>
      <w:rPr>
        <w:sz w:val="18"/>
      </w:rPr>
      <w:t xml:space="preserve"> International Symposium on Innovative Technologies i</w:t>
    </w:r>
    <w:r w:rsidRPr="000948DD">
      <w:rPr>
        <w:sz w:val="18"/>
      </w:rPr>
      <w:t xml:space="preserve">n </w:t>
    </w:r>
  </w:p>
  <w:p w14:paraId="113C4624" w14:textId="4ACEBCBE" w:rsidR="000948DD" w:rsidRDefault="000948DD" w:rsidP="000948DD">
    <w:pPr>
      <w:pStyle w:val="stBilgi"/>
      <w:spacing w:after="0" w:line="240" w:lineRule="auto"/>
      <w:rPr>
        <w:sz w:val="18"/>
      </w:rPr>
    </w:pPr>
    <w:r>
      <w:rPr>
        <w:sz w:val="18"/>
      </w:rPr>
      <w:t>Engineering a</w:t>
    </w:r>
    <w:r w:rsidRPr="000948DD">
      <w:rPr>
        <w:sz w:val="18"/>
      </w:rPr>
      <w:t>nd Science</w:t>
    </w:r>
    <w:r w:rsidR="001E1C4F">
      <w:rPr>
        <w:sz w:val="18"/>
      </w:rPr>
      <w:t xml:space="preserve"> </w:t>
    </w:r>
    <w:r w:rsidR="00AC4FF1">
      <w:rPr>
        <w:sz w:val="18"/>
      </w:rPr>
      <w:t>21</w:t>
    </w:r>
    <w:r w:rsidR="001E1C4F">
      <w:rPr>
        <w:sz w:val="18"/>
      </w:rPr>
      <w:t>-</w:t>
    </w:r>
    <w:r w:rsidR="00AC4FF1">
      <w:rPr>
        <w:sz w:val="18"/>
      </w:rPr>
      <w:t>23</w:t>
    </w:r>
    <w:r w:rsidR="007F651F">
      <w:rPr>
        <w:sz w:val="18"/>
      </w:rPr>
      <w:t xml:space="preserve"> </w:t>
    </w:r>
    <w:r w:rsidR="003E62F5">
      <w:rPr>
        <w:sz w:val="18"/>
      </w:rPr>
      <w:t>October</w:t>
    </w:r>
    <w:r w:rsidR="001E1C4F">
      <w:rPr>
        <w:sz w:val="18"/>
      </w:rPr>
      <w:t xml:space="preserve"> 20</w:t>
    </w:r>
    <w:r w:rsidR="003E62F5">
      <w:rPr>
        <w:sz w:val="18"/>
      </w:rPr>
      <w:t>2</w:t>
    </w:r>
    <w:r w:rsidR="00AC4FF1">
      <w:rPr>
        <w:sz w:val="18"/>
      </w:rPr>
      <w:t>2</w:t>
    </w:r>
    <w:r w:rsidR="001E1C4F">
      <w:rPr>
        <w:sz w:val="18"/>
      </w:rPr>
      <w:t xml:space="preserve"> (ISITES20</w:t>
    </w:r>
    <w:r w:rsidR="003E62F5">
      <w:rPr>
        <w:sz w:val="18"/>
      </w:rPr>
      <w:t>2</w:t>
    </w:r>
    <w:r w:rsidR="00AC4FF1">
      <w:rPr>
        <w:sz w:val="18"/>
      </w:rPr>
      <w:t>2</w:t>
    </w:r>
    <w:r>
      <w:rPr>
        <w:sz w:val="18"/>
      </w:rPr>
      <w:t xml:space="preserve"> </w:t>
    </w:r>
    <w:r w:rsidR="00AC4FF1">
      <w:rPr>
        <w:sz w:val="18"/>
      </w:rPr>
      <w:t>Bursa</w:t>
    </w:r>
    <w:r w:rsidR="001903E5" w:rsidRPr="001903E5">
      <w:rPr>
        <w:sz w:val="18"/>
      </w:rPr>
      <w:t xml:space="preserve"> - Turkey</w:t>
    </w:r>
    <w:r>
      <w:rPr>
        <w:sz w:val="18"/>
      </w:rPr>
      <w:t>)</w:t>
    </w:r>
  </w:p>
  <w:p w14:paraId="505BA054" w14:textId="77777777" w:rsidR="00366CFE" w:rsidRPr="000948DD" w:rsidRDefault="007D0167" w:rsidP="000948DD">
    <w:pPr>
      <w:pStyle w:val="stBilgi"/>
      <w:spacing w:after="0" w:line="240" w:lineRule="auto"/>
      <w:rPr>
        <w:sz w:val="18"/>
      </w:rPr>
    </w:pPr>
    <w:hyperlink r:id="rId1" w:history="1">
      <w:r w:rsidR="00366CFE" w:rsidRPr="003F2680">
        <w:rPr>
          <w:rStyle w:val="Kpr"/>
          <w:sz w:val="18"/>
        </w:rPr>
        <w:t>https://doi.org/10.33793/acperpro.XXXX</w:t>
      </w:r>
    </w:hyperlink>
    <w:r w:rsidR="00366CFE">
      <w:rPr>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A401F0"/>
    <w:multiLevelType w:val="hybridMultilevel"/>
    <w:tmpl w:val="0F407972"/>
    <w:lvl w:ilvl="0" w:tplc="17A0CFAE">
      <w:start w:val="1"/>
      <w:numFmt w:val="decimal"/>
      <w:lvlText w:val="[%1]"/>
      <w:lvlJc w:val="left"/>
      <w:pPr>
        <w:ind w:left="360" w:hanging="360"/>
      </w:pPr>
      <w:rPr>
        <w:rFonts w:hint="default"/>
      </w:rPr>
    </w:lvl>
    <w:lvl w:ilvl="1" w:tplc="041F0019" w:tentative="1">
      <w:start w:val="1"/>
      <w:numFmt w:val="lowerLetter"/>
      <w:lvlText w:val="%2."/>
      <w:lvlJc w:val="left"/>
      <w:pPr>
        <w:ind w:left="525" w:hanging="360"/>
      </w:pPr>
    </w:lvl>
    <w:lvl w:ilvl="2" w:tplc="041F001B" w:tentative="1">
      <w:start w:val="1"/>
      <w:numFmt w:val="lowerRoman"/>
      <w:lvlText w:val="%3."/>
      <w:lvlJc w:val="right"/>
      <w:pPr>
        <w:ind w:left="1245" w:hanging="180"/>
      </w:pPr>
    </w:lvl>
    <w:lvl w:ilvl="3" w:tplc="041F000F" w:tentative="1">
      <w:start w:val="1"/>
      <w:numFmt w:val="decimal"/>
      <w:lvlText w:val="%4."/>
      <w:lvlJc w:val="left"/>
      <w:pPr>
        <w:ind w:left="1965" w:hanging="360"/>
      </w:pPr>
    </w:lvl>
    <w:lvl w:ilvl="4" w:tplc="041F0019" w:tentative="1">
      <w:start w:val="1"/>
      <w:numFmt w:val="lowerLetter"/>
      <w:lvlText w:val="%5."/>
      <w:lvlJc w:val="left"/>
      <w:pPr>
        <w:ind w:left="2685" w:hanging="360"/>
      </w:pPr>
    </w:lvl>
    <w:lvl w:ilvl="5" w:tplc="041F001B" w:tentative="1">
      <w:start w:val="1"/>
      <w:numFmt w:val="lowerRoman"/>
      <w:lvlText w:val="%6."/>
      <w:lvlJc w:val="right"/>
      <w:pPr>
        <w:ind w:left="3405" w:hanging="180"/>
      </w:pPr>
    </w:lvl>
    <w:lvl w:ilvl="6" w:tplc="041F000F" w:tentative="1">
      <w:start w:val="1"/>
      <w:numFmt w:val="decimal"/>
      <w:lvlText w:val="%7."/>
      <w:lvlJc w:val="left"/>
      <w:pPr>
        <w:ind w:left="4125" w:hanging="360"/>
      </w:pPr>
    </w:lvl>
    <w:lvl w:ilvl="7" w:tplc="041F0019" w:tentative="1">
      <w:start w:val="1"/>
      <w:numFmt w:val="lowerLetter"/>
      <w:lvlText w:val="%8."/>
      <w:lvlJc w:val="left"/>
      <w:pPr>
        <w:ind w:left="4845" w:hanging="360"/>
      </w:pPr>
    </w:lvl>
    <w:lvl w:ilvl="8" w:tplc="041F001B" w:tentative="1">
      <w:start w:val="1"/>
      <w:numFmt w:val="lowerRoman"/>
      <w:lvlText w:val="%9."/>
      <w:lvlJc w:val="right"/>
      <w:pPr>
        <w:ind w:left="55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3F4"/>
    <w:rsid w:val="00013C02"/>
    <w:rsid w:val="000713C7"/>
    <w:rsid w:val="000878D5"/>
    <w:rsid w:val="000948DD"/>
    <w:rsid w:val="0015383E"/>
    <w:rsid w:val="00156CAA"/>
    <w:rsid w:val="001710AE"/>
    <w:rsid w:val="001903E5"/>
    <w:rsid w:val="001A5BB5"/>
    <w:rsid w:val="001D1164"/>
    <w:rsid w:val="001E1C4F"/>
    <w:rsid w:val="001F1FF1"/>
    <w:rsid w:val="00206904"/>
    <w:rsid w:val="0025300A"/>
    <w:rsid w:val="002817EB"/>
    <w:rsid w:val="00292563"/>
    <w:rsid w:val="002C35CF"/>
    <w:rsid w:val="002F6C8A"/>
    <w:rsid w:val="00307596"/>
    <w:rsid w:val="00307F3E"/>
    <w:rsid w:val="00315358"/>
    <w:rsid w:val="00342D1F"/>
    <w:rsid w:val="0035159B"/>
    <w:rsid w:val="00366CFE"/>
    <w:rsid w:val="00381037"/>
    <w:rsid w:val="0039260B"/>
    <w:rsid w:val="003A05ED"/>
    <w:rsid w:val="003E62F5"/>
    <w:rsid w:val="003F7822"/>
    <w:rsid w:val="004025E6"/>
    <w:rsid w:val="0041591E"/>
    <w:rsid w:val="004506C1"/>
    <w:rsid w:val="00473468"/>
    <w:rsid w:val="00492A1D"/>
    <w:rsid w:val="004F00CA"/>
    <w:rsid w:val="005513C6"/>
    <w:rsid w:val="00565513"/>
    <w:rsid w:val="005846CB"/>
    <w:rsid w:val="005F095E"/>
    <w:rsid w:val="006148CE"/>
    <w:rsid w:val="00630D41"/>
    <w:rsid w:val="006571AE"/>
    <w:rsid w:val="00675FD5"/>
    <w:rsid w:val="00685EC5"/>
    <w:rsid w:val="006F2091"/>
    <w:rsid w:val="006F5765"/>
    <w:rsid w:val="007227EE"/>
    <w:rsid w:val="00734DD2"/>
    <w:rsid w:val="007515FA"/>
    <w:rsid w:val="00757CEE"/>
    <w:rsid w:val="007B370F"/>
    <w:rsid w:val="007C02C4"/>
    <w:rsid w:val="007D0167"/>
    <w:rsid w:val="007D2420"/>
    <w:rsid w:val="007E0EE6"/>
    <w:rsid w:val="007F651F"/>
    <w:rsid w:val="00816EE7"/>
    <w:rsid w:val="00817D5D"/>
    <w:rsid w:val="00871DF3"/>
    <w:rsid w:val="008877BA"/>
    <w:rsid w:val="0089567C"/>
    <w:rsid w:val="008B2F33"/>
    <w:rsid w:val="008B3C4B"/>
    <w:rsid w:val="008C3F88"/>
    <w:rsid w:val="008D29FA"/>
    <w:rsid w:val="008D5EE7"/>
    <w:rsid w:val="00910974"/>
    <w:rsid w:val="00954082"/>
    <w:rsid w:val="009741D2"/>
    <w:rsid w:val="00995749"/>
    <w:rsid w:val="009A0952"/>
    <w:rsid w:val="009F5BA7"/>
    <w:rsid w:val="00A051A1"/>
    <w:rsid w:val="00A13788"/>
    <w:rsid w:val="00A25C50"/>
    <w:rsid w:val="00A46C1C"/>
    <w:rsid w:val="00A935C5"/>
    <w:rsid w:val="00A97200"/>
    <w:rsid w:val="00AC4FF1"/>
    <w:rsid w:val="00AE3D03"/>
    <w:rsid w:val="00B03744"/>
    <w:rsid w:val="00B05222"/>
    <w:rsid w:val="00B211EB"/>
    <w:rsid w:val="00B66130"/>
    <w:rsid w:val="00B71438"/>
    <w:rsid w:val="00B9583F"/>
    <w:rsid w:val="00BA0432"/>
    <w:rsid w:val="00BA7872"/>
    <w:rsid w:val="00BB2727"/>
    <w:rsid w:val="00BD0545"/>
    <w:rsid w:val="00BD7F18"/>
    <w:rsid w:val="00C04B58"/>
    <w:rsid w:val="00C433DD"/>
    <w:rsid w:val="00C63ECF"/>
    <w:rsid w:val="00C6547D"/>
    <w:rsid w:val="00CA385A"/>
    <w:rsid w:val="00D16C3F"/>
    <w:rsid w:val="00D54D5A"/>
    <w:rsid w:val="00D57E3A"/>
    <w:rsid w:val="00D62FF0"/>
    <w:rsid w:val="00DB2C28"/>
    <w:rsid w:val="00DC3660"/>
    <w:rsid w:val="00DD6ACC"/>
    <w:rsid w:val="00E047AD"/>
    <w:rsid w:val="00E17230"/>
    <w:rsid w:val="00E429D9"/>
    <w:rsid w:val="00E56332"/>
    <w:rsid w:val="00EE23F4"/>
    <w:rsid w:val="00EE7943"/>
    <w:rsid w:val="00EF0C9E"/>
    <w:rsid w:val="00F01A78"/>
    <w:rsid w:val="00F023BF"/>
    <w:rsid w:val="00F12119"/>
    <w:rsid w:val="00F23431"/>
    <w:rsid w:val="00F44A0A"/>
    <w:rsid w:val="00F5472B"/>
    <w:rsid w:val="00F570C4"/>
    <w:rsid w:val="00F96B8B"/>
    <w:rsid w:val="00FC2BDA"/>
    <w:rsid w:val="00FE4DE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2A81B8E"/>
  <w15:docId w15:val="{851D7496-658B-46D5-9B7F-2D663C29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CEE"/>
    <w:pPr>
      <w:spacing w:after="200" w:line="276" w:lineRule="auto"/>
    </w:pPr>
    <w:rPr>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EE23F4"/>
    <w:pPr>
      <w:tabs>
        <w:tab w:val="center" w:pos="4680"/>
        <w:tab w:val="right" w:pos="9360"/>
      </w:tabs>
    </w:pPr>
  </w:style>
  <w:style w:type="character" w:customStyle="1" w:styleId="HeaderChar">
    <w:name w:val="Header Char"/>
    <w:basedOn w:val="VarsaylanParagrafYazTipi"/>
    <w:uiPriority w:val="99"/>
    <w:locked/>
    <w:rsid w:val="00B211EB"/>
    <w:rPr>
      <w:rFonts w:cs="Times New Roman"/>
      <w:lang w:val="en-US" w:eastAsia="en-US"/>
    </w:rPr>
  </w:style>
  <w:style w:type="character" w:customStyle="1" w:styleId="stBilgiChar">
    <w:name w:val="Üst Bilgi Char"/>
    <w:basedOn w:val="VarsaylanParagrafYazTipi"/>
    <w:link w:val="stBilgi"/>
    <w:uiPriority w:val="99"/>
    <w:locked/>
    <w:rsid w:val="00EE23F4"/>
    <w:rPr>
      <w:rFonts w:cs="Times New Roman"/>
    </w:rPr>
  </w:style>
  <w:style w:type="paragraph" w:styleId="AltBilgi">
    <w:name w:val="footer"/>
    <w:basedOn w:val="Normal"/>
    <w:link w:val="AltBilgiChar"/>
    <w:uiPriority w:val="99"/>
    <w:rsid w:val="00EE23F4"/>
    <w:pPr>
      <w:tabs>
        <w:tab w:val="center" w:pos="4680"/>
        <w:tab w:val="right" w:pos="9360"/>
      </w:tabs>
    </w:pPr>
  </w:style>
  <w:style w:type="character" w:customStyle="1" w:styleId="FooterChar">
    <w:name w:val="Footer Char"/>
    <w:basedOn w:val="VarsaylanParagrafYazTipi"/>
    <w:uiPriority w:val="99"/>
    <w:semiHidden/>
    <w:locked/>
    <w:rsid w:val="00B211EB"/>
    <w:rPr>
      <w:rFonts w:cs="Times New Roman"/>
      <w:lang w:val="en-US" w:eastAsia="en-US"/>
    </w:rPr>
  </w:style>
  <w:style w:type="character" w:customStyle="1" w:styleId="AltBilgiChar">
    <w:name w:val="Alt Bilgi Char"/>
    <w:basedOn w:val="VarsaylanParagrafYazTipi"/>
    <w:link w:val="AltBilgi"/>
    <w:uiPriority w:val="99"/>
    <w:locked/>
    <w:rsid w:val="00EE23F4"/>
    <w:rPr>
      <w:rFonts w:cs="Times New Roman"/>
    </w:rPr>
  </w:style>
  <w:style w:type="paragraph" w:styleId="BalonMetni">
    <w:name w:val="Balloon Text"/>
    <w:basedOn w:val="Normal"/>
    <w:link w:val="BalonMetniChar"/>
    <w:uiPriority w:val="99"/>
    <w:semiHidden/>
    <w:rsid w:val="00EE23F4"/>
    <w:pPr>
      <w:spacing w:after="0" w:line="240" w:lineRule="auto"/>
    </w:pPr>
    <w:rPr>
      <w:rFonts w:ascii="Tahoma" w:hAnsi="Tahoma" w:cs="Tahoma"/>
      <w:sz w:val="16"/>
      <w:szCs w:val="16"/>
    </w:rPr>
  </w:style>
  <w:style w:type="character" w:customStyle="1" w:styleId="BalloonTextChar">
    <w:name w:val="Balloon Text Char"/>
    <w:basedOn w:val="VarsaylanParagrafYazTipi"/>
    <w:uiPriority w:val="99"/>
    <w:semiHidden/>
    <w:locked/>
    <w:rsid w:val="00B211EB"/>
    <w:rPr>
      <w:rFonts w:ascii="Times New Roman" w:hAnsi="Times New Roman" w:cs="Times New Roman"/>
      <w:sz w:val="2"/>
      <w:lang w:val="en-US" w:eastAsia="en-US"/>
    </w:rPr>
  </w:style>
  <w:style w:type="character" w:customStyle="1" w:styleId="BalonMetniChar">
    <w:name w:val="Balon Metni Char"/>
    <w:basedOn w:val="VarsaylanParagrafYazTipi"/>
    <w:link w:val="BalonMetni"/>
    <w:uiPriority w:val="99"/>
    <w:semiHidden/>
    <w:locked/>
    <w:rsid w:val="00EE23F4"/>
    <w:rPr>
      <w:rFonts w:ascii="Tahoma" w:hAnsi="Tahoma" w:cs="Tahoma"/>
      <w:sz w:val="16"/>
      <w:szCs w:val="16"/>
    </w:rPr>
  </w:style>
  <w:style w:type="table" w:styleId="TabloKlavuzu">
    <w:name w:val="Table Grid"/>
    <w:basedOn w:val="NormalTablo"/>
    <w:uiPriority w:val="99"/>
    <w:rsid w:val="00CA38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basedOn w:val="VarsaylanParagrafYazTipi"/>
    <w:uiPriority w:val="99"/>
    <w:rsid w:val="00307596"/>
    <w:rPr>
      <w:rFonts w:cs="Times New Roman"/>
    </w:rPr>
  </w:style>
  <w:style w:type="character" w:customStyle="1" w:styleId="apple-converted-space">
    <w:name w:val="apple-converted-space"/>
    <w:basedOn w:val="VarsaylanParagrafYazTipi"/>
    <w:uiPriority w:val="99"/>
    <w:rsid w:val="00307596"/>
    <w:rPr>
      <w:rFonts w:cs="Times New Roman"/>
    </w:rPr>
  </w:style>
  <w:style w:type="paragraph" w:styleId="NormalWeb">
    <w:name w:val="Normal (Web)"/>
    <w:basedOn w:val="Normal"/>
    <w:uiPriority w:val="99"/>
    <w:rsid w:val="00307596"/>
    <w:pPr>
      <w:spacing w:before="100" w:beforeAutospacing="1" w:after="100" w:afterAutospacing="1" w:line="240" w:lineRule="auto"/>
    </w:pPr>
    <w:rPr>
      <w:rFonts w:ascii="Times New Roman" w:hAnsi="Times New Roman"/>
      <w:sz w:val="24"/>
      <w:szCs w:val="24"/>
      <w:lang w:val="tr-TR" w:eastAsia="tr-TR"/>
    </w:rPr>
  </w:style>
  <w:style w:type="character" w:customStyle="1" w:styleId="FontStyle15">
    <w:name w:val="Font Style15"/>
    <w:basedOn w:val="VarsaylanParagrafYazTipi"/>
    <w:uiPriority w:val="99"/>
    <w:rsid w:val="00C433DD"/>
    <w:rPr>
      <w:rFonts w:ascii="Times New Roman" w:hAnsi="Times New Roman" w:cs="Times New Roman"/>
      <w:b/>
      <w:bCs/>
      <w:sz w:val="22"/>
      <w:szCs w:val="22"/>
    </w:rPr>
  </w:style>
  <w:style w:type="character" w:customStyle="1" w:styleId="FontStyle16">
    <w:name w:val="Font Style16"/>
    <w:basedOn w:val="VarsaylanParagrafYazTipi"/>
    <w:uiPriority w:val="99"/>
    <w:rsid w:val="00C433DD"/>
    <w:rPr>
      <w:rFonts w:ascii="Times New Roman" w:hAnsi="Times New Roman" w:cs="Times New Roman"/>
      <w:sz w:val="18"/>
      <w:szCs w:val="18"/>
    </w:rPr>
  </w:style>
  <w:style w:type="character" w:styleId="Kpr">
    <w:name w:val="Hyperlink"/>
    <w:basedOn w:val="VarsaylanParagrafYazTipi"/>
    <w:uiPriority w:val="99"/>
    <w:rsid w:val="0039260B"/>
    <w:rPr>
      <w:rFonts w:cs="Times New Roman"/>
      <w:color w:val="0000FF"/>
      <w:u w:val="single"/>
    </w:rPr>
  </w:style>
  <w:style w:type="character" w:styleId="Gl">
    <w:name w:val="Strong"/>
    <w:basedOn w:val="VarsaylanParagrafYazTipi"/>
    <w:uiPriority w:val="99"/>
    <w:qFormat/>
    <w:locked/>
    <w:rsid w:val="0039260B"/>
    <w:rPr>
      <w:rFonts w:cs="Times New Roman"/>
      <w:b/>
      <w:bCs/>
    </w:rPr>
  </w:style>
  <w:style w:type="paragraph" w:styleId="BelgeBalantlar">
    <w:name w:val="Document Map"/>
    <w:basedOn w:val="Normal"/>
    <w:link w:val="BelgeBalantlarChar"/>
    <w:uiPriority w:val="99"/>
    <w:semiHidden/>
    <w:unhideWhenUsed/>
    <w:rsid w:val="008877BA"/>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8877BA"/>
    <w:rPr>
      <w:rFonts w:ascii="Tahoma" w:hAnsi="Tahoma" w:cs="Tahoma"/>
      <w:sz w:val="16"/>
      <w:szCs w:val="16"/>
      <w:lang w:val="en-US" w:eastAsia="en-US"/>
    </w:rPr>
  </w:style>
  <w:style w:type="paragraph" w:styleId="ListeParagraf">
    <w:name w:val="List Paragraph"/>
    <w:basedOn w:val="Normal"/>
    <w:uiPriority w:val="34"/>
    <w:qFormat/>
    <w:rsid w:val="00190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461339">
      <w:bodyDiv w:val="1"/>
      <w:marLeft w:val="0"/>
      <w:marRight w:val="0"/>
      <w:marTop w:val="0"/>
      <w:marBottom w:val="0"/>
      <w:divBdr>
        <w:top w:val="none" w:sz="0" w:space="0" w:color="auto"/>
        <w:left w:val="none" w:sz="0" w:space="0" w:color="auto"/>
        <w:bottom w:val="none" w:sz="0" w:space="0" w:color="auto"/>
        <w:right w:val="none" w:sz="0" w:space="0" w:color="auto"/>
      </w:divBdr>
    </w:div>
    <w:div w:id="1912537622">
      <w:marLeft w:val="0"/>
      <w:marRight w:val="0"/>
      <w:marTop w:val="0"/>
      <w:marBottom w:val="0"/>
      <w:divBdr>
        <w:top w:val="none" w:sz="0" w:space="0" w:color="auto"/>
        <w:left w:val="none" w:sz="0" w:space="0" w:color="auto"/>
        <w:bottom w:val="none" w:sz="0" w:space="0" w:color="auto"/>
        <w:right w:val="none" w:sz="0" w:space="0" w:color="auto"/>
      </w:divBdr>
    </w:div>
    <w:div w:id="1912537623">
      <w:marLeft w:val="0"/>
      <w:marRight w:val="0"/>
      <w:marTop w:val="0"/>
      <w:marBottom w:val="0"/>
      <w:divBdr>
        <w:top w:val="none" w:sz="0" w:space="0" w:color="auto"/>
        <w:left w:val="none" w:sz="0" w:space="0" w:color="auto"/>
        <w:bottom w:val="none" w:sz="0" w:space="0" w:color="auto"/>
        <w:right w:val="none" w:sz="0" w:space="0" w:color="auto"/>
      </w:divBdr>
    </w:div>
    <w:div w:id="19125376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doi.org/10.33793/acperpro.XXX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9609507640067916E-2"/>
          <c:y val="5.6847545219638279E-2"/>
          <c:w val="0.91171477079796148"/>
          <c:h val="0.80878552971576156"/>
        </c:manualLayout>
      </c:layout>
      <c:bar3DChart>
        <c:barDir val="col"/>
        <c:grouping val="clustered"/>
        <c:varyColors val="0"/>
        <c:ser>
          <c:idx val="0"/>
          <c:order val="0"/>
          <c:tx>
            <c:strRef>
              <c:f>Sheet1!$A$2</c:f>
              <c:strCache>
                <c:ptCount val="1"/>
                <c:pt idx="0">
                  <c:v>Doğu</c:v>
                </c:pt>
              </c:strCache>
            </c:strRef>
          </c:tx>
          <c:spPr>
            <a:solidFill>
              <a:srgbClr val="9999FF"/>
            </a:solidFill>
            <a:ln w="9513">
              <a:solidFill>
                <a:srgbClr val="000000"/>
              </a:solidFill>
              <a:prstDash val="solid"/>
            </a:ln>
          </c:spPr>
          <c:invertIfNegative val="0"/>
          <c:cat>
            <c:numRef>
              <c:f>Sheet1!$B$1:$E$1</c:f>
              <c:numCache>
                <c:formatCode>General</c:formatCode>
                <c:ptCount val="4"/>
                <c:pt idx="0">
                  <c:v>1</c:v>
                </c:pt>
                <c:pt idx="1">
                  <c:v>2</c:v>
                </c:pt>
                <c:pt idx="2">
                  <c:v>3</c:v>
                </c:pt>
                <c:pt idx="3">
                  <c:v>4</c:v>
                </c:pt>
              </c:numCache>
            </c:num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DC8E-4BC0-9AF1-388771195729}"/>
            </c:ext>
          </c:extLst>
        </c:ser>
        <c:ser>
          <c:idx val="1"/>
          <c:order val="1"/>
          <c:tx>
            <c:strRef>
              <c:f>Sheet1!$A$3</c:f>
              <c:strCache>
                <c:ptCount val="1"/>
                <c:pt idx="0">
                  <c:v>Batı</c:v>
                </c:pt>
              </c:strCache>
            </c:strRef>
          </c:tx>
          <c:spPr>
            <a:solidFill>
              <a:srgbClr val="993366"/>
            </a:solidFill>
            <a:ln w="9513">
              <a:solidFill>
                <a:srgbClr val="000000"/>
              </a:solidFill>
              <a:prstDash val="solid"/>
            </a:ln>
          </c:spPr>
          <c:invertIfNegative val="0"/>
          <c:cat>
            <c:numRef>
              <c:f>Sheet1!$B$1:$E$1</c:f>
              <c:numCache>
                <c:formatCode>General</c:formatCode>
                <c:ptCount val="4"/>
                <c:pt idx="0">
                  <c:v>1</c:v>
                </c:pt>
                <c:pt idx="1">
                  <c:v>2</c:v>
                </c:pt>
                <c:pt idx="2">
                  <c:v>3</c:v>
                </c:pt>
                <c:pt idx="3">
                  <c:v>4</c:v>
                </c:pt>
              </c:numCache>
            </c:num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DC8E-4BC0-9AF1-388771195729}"/>
            </c:ext>
          </c:extLst>
        </c:ser>
        <c:ser>
          <c:idx val="2"/>
          <c:order val="2"/>
          <c:tx>
            <c:strRef>
              <c:f>Sheet1!$A$4</c:f>
              <c:strCache>
                <c:ptCount val="1"/>
                <c:pt idx="0">
                  <c:v>Kuzey</c:v>
                </c:pt>
              </c:strCache>
            </c:strRef>
          </c:tx>
          <c:spPr>
            <a:solidFill>
              <a:srgbClr val="FFFFCC"/>
            </a:solidFill>
            <a:ln w="9513">
              <a:solidFill>
                <a:srgbClr val="000000"/>
              </a:solidFill>
              <a:prstDash val="solid"/>
            </a:ln>
          </c:spPr>
          <c:invertIfNegative val="0"/>
          <c:cat>
            <c:numRef>
              <c:f>Sheet1!$B$1:$E$1</c:f>
              <c:numCache>
                <c:formatCode>General</c:formatCode>
                <c:ptCount val="4"/>
                <c:pt idx="0">
                  <c:v>1</c:v>
                </c:pt>
                <c:pt idx="1">
                  <c:v>2</c:v>
                </c:pt>
                <c:pt idx="2">
                  <c:v>3</c:v>
                </c:pt>
                <c:pt idx="3">
                  <c:v>4</c:v>
                </c:pt>
              </c:numCache>
            </c:num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DC8E-4BC0-9AF1-388771195729}"/>
            </c:ext>
          </c:extLst>
        </c:ser>
        <c:dLbls>
          <c:showLegendKey val="0"/>
          <c:showVal val="0"/>
          <c:showCatName val="0"/>
          <c:showSerName val="0"/>
          <c:showPercent val="0"/>
          <c:showBubbleSize val="0"/>
        </c:dLbls>
        <c:gapWidth val="150"/>
        <c:gapDepth val="0"/>
        <c:shape val="box"/>
        <c:axId val="611149896"/>
        <c:axId val="611150288"/>
        <c:axId val="0"/>
      </c:bar3DChart>
      <c:catAx>
        <c:axId val="611149896"/>
        <c:scaling>
          <c:orientation val="minMax"/>
        </c:scaling>
        <c:delete val="0"/>
        <c:axPos val="b"/>
        <c:numFmt formatCode="General" sourceLinked="1"/>
        <c:majorTickMark val="out"/>
        <c:minorTickMark val="none"/>
        <c:tickLblPos val="low"/>
        <c:spPr>
          <a:ln w="2378">
            <a:solidFill>
              <a:srgbClr val="000000"/>
            </a:solidFill>
            <a:prstDash val="solid"/>
          </a:ln>
        </c:spPr>
        <c:txPr>
          <a:bodyPr rot="0" vert="horz"/>
          <a:lstStyle/>
          <a:p>
            <a:pPr>
              <a:defRPr sz="899" b="1" i="0" u="none" strike="noStrike" baseline="0">
                <a:solidFill>
                  <a:srgbClr val="000000"/>
                </a:solidFill>
                <a:latin typeface="Calibri"/>
                <a:ea typeface="Calibri"/>
                <a:cs typeface="Calibri"/>
              </a:defRPr>
            </a:pPr>
            <a:endParaRPr lang="tr-TR"/>
          </a:p>
        </c:txPr>
        <c:crossAx val="611150288"/>
        <c:crosses val="autoZero"/>
        <c:auto val="1"/>
        <c:lblAlgn val="ctr"/>
        <c:lblOffset val="100"/>
        <c:tickLblSkip val="1"/>
        <c:tickMarkSkip val="1"/>
        <c:noMultiLvlLbl val="0"/>
      </c:catAx>
      <c:valAx>
        <c:axId val="611150288"/>
        <c:scaling>
          <c:orientation val="minMax"/>
        </c:scaling>
        <c:delete val="0"/>
        <c:axPos val="l"/>
        <c:majorGridlines>
          <c:spPr>
            <a:ln w="2378">
              <a:solidFill>
                <a:srgbClr val="000000"/>
              </a:solidFill>
              <a:prstDash val="solid"/>
            </a:ln>
          </c:spPr>
        </c:majorGridlines>
        <c:numFmt formatCode="General" sourceLinked="1"/>
        <c:majorTickMark val="out"/>
        <c:minorTickMark val="none"/>
        <c:tickLblPos val="nextTo"/>
        <c:spPr>
          <a:ln w="2378">
            <a:solidFill>
              <a:srgbClr val="000000"/>
            </a:solidFill>
            <a:prstDash val="solid"/>
          </a:ln>
        </c:spPr>
        <c:txPr>
          <a:bodyPr rot="0" vert="horz"/>
          <a:lstStyle/>
          <a:p>
            <a:pPr>
              <a:defRPr sz="899" b="1" i="0" u="none" strike="noStrike" baseline="0">
                <a:solidFill>
                  <a:srgbClr val="000000"/>
                </a:solidFill>
                <a:latin typeface="Calibri"/>
                <a:ea typeface="Calibri"/>
                <a:cs typeface="Calibri"/>
              </a:defRPr>
            </a:pPr>
            <a:endParaRPr lang="tr-TR"/>
          </a:p>
        </c:txPr>
        <c:crossAx val="611149896"/>
        <c:crosses val="autoZero"/>
        <c:crossBetween val="between"/>
      </c:valAx>
      <c:spPr>
        <a:noFill/>
        <a:ln w="19025">
          <a:noFill/>
        </a:ln>
      </c:spPr>
    </c:plotArea>
    <c:plotVisOnly val="1"/>
    <c:dispBlanksAs val="gap"/>
    <c:showDLblsOverMax val="0"/>
  </c:chart>
  <c:spPr>
    <a:noFill/>
    <a:ln>
      <a:noFill/>
    </a:ln>
  </c:spPr>
  <c:txPr>
    <a:bodyPr/>
    <a:lstStyle/>
    <a:p>
      <a:pPr>
        <a:defRPr sz="899" b="1" i="0" u="none" strike="noStrike" baseline="0">
          <a:solidFill>
            <a:srgbClr val="000000"/>
          </a:solidFill>
          <a:latin typeface="Calibri"/>
          <a:ea typeface="Calibri"/>
          <a:cs typeface="Calibri"/>
        </a:defRPr>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1221</Words>
  <Characters>6963</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Determination of elements in dust depositions by using ICP-OES</vt:lpstr>
    </vt:vector>
  </TitlesOfParts>
  <Company>Ohio University</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elements in dust depositions by using ICP-OES</dc:title>
  <dc:creator>Teresa Franklin</dc:creator>
  <cp:lastModifiedBy>MFALAPTOP</cp:lastModifiedBy>
  <cp:revision>12</cp:revision>
  <cp:lastPrinted>2013-02-08T14:16:00Z</cp:lastPrinted>
  <dcterms:created xsi:type="dcterms:W3CDTF">2018-05-07T18:55:00Z</dcterms:created>
  <dcterms:modified xsi:type="dcterms:W3CDTF">2022-05-20T20:14:00Z</dcterms:modified>
</cp:coreProperties>
</file>